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8CF1" w14:textId="77777777" w:rsidR="003C7399" w:rsidRDefault="003872A0">
      <w:pPr>
        <w:pStyle w:val="a5"/>
        <w:spacing w:after="120"/>
        <w:rPr>
          <w:rFonts w:ascii="全真顏體" w:eastAsia="全真顏體" w:hAnsi="全真顏體"/>
          <w:b/>
          <w:sz w:val="28"/>
        </w:rPr>
      </w:pPr>
      <w:r>
        <w:rPr>
          <w:rFonts w:ascii="全真顏體" w:eastAsia="全真顏體" w:hAnsi="全真顏體"/>
          <w:b/>
          <w:sz w:val="28"/>
        </w:rPr>
        <w:t>加油站加儲油設施查驗表</w:t>
      </w:r>
    </w:p>
    <w:p w14:paraId="7A00AD40" w14:textId="77777777" w:rsidR="003C7399" w:rsidRDefault="003872A0">
      <w:pPr>
        <w:pStyle w:val="a5"/>
        <w:spacing w:after="120"/>
        <w:ind w:right="-470"/>
        <w:jc w:val="right"/>
        <w:rPr>
          <w:rFonts w:ascii="標楷體" w:eastAsia="標楷體" w:hAnsi="標楷體"/>
          <w:sz w:val="20"/>
        </w:rPr>
      </w:pPr>
      <w:r>
        <w:rPr>
          <w:rFonts w:ascii="標楷體" w:eastAsia="標楷體" w:hAnsi="標楷體"/>
          <w:sz w:val="20"/>
        </w:rPr>
        <w:t xml:space="preserve">  </w:t>
      </w:r>
      <w:r>
        <w:rPr>
          <w:rFonts w:ascii="標楷體" w:eastAsia="標楷體" w:hAnsi="標楷體"/>
          <w:sz w:val="20"/>
        </w:rPr>
        <w:t>檢查日期：　年　月　日</w:t>
      </w:r>
    </w:p>
    <w:tbl>
      <w:tblPr>
        <w:tblW w:w="9860" w:type="dxa"/>
        <w:tblInd w:w="-370" w:type="dxa"/>
        <w:tblLayout w:type="fixed"/>
        <w:tblCellMar>
          <w:left w:w="10" w:type="dxa"/>
          <w:right w:w="10" w:type="dxa"/>
        </w:tblCellMar>
        <w:tblLook w:val="0000" w:firstRow="0" w:lastRow="0" w:firstColumn="0" w:lastColumn="0" w:noHBand="0" w:noVBand="0"/>
      </w:tblPr>
      <w:tblGrid>
        <w:gridCol w:w="388"/>
        <w:gridCol w:w="180"/>
        <w:gridCol w:w="780"/>
        <w:gridCol w:w="523"/>
        <w:gridCol w:w="317"/>
        <w:gridCol w:w="360"/>
        <w:gridCol w:w="1008"/>
        <w:gridCol w:w="611"/>
        <w:gridCol w:w="369"/>
        <w:gridCol w:w="672"/>
        <w:gridCol w:w="573"/>
        <w:gridCol w:w="547"/>
        <w:gridCol w:w="27"/>
        <w:gridCol w:w="333"/>
        <w:gridCol w:w="241"/>
        <w:gridCol w:w="196"/>
        <w:gridCol w:w="703"/>
        <w:gridCol w:w="138"/>
        <w:gridCol w:w="134"/>
        <w:gridCol w:w="1080"/>
        <w:gridCol w:w="680"/>
      </w:tblGrid>
      <w:tr w:rsidR="003C7399" w14:paraId="69B37A65" w14:textId="77777777">
        <w:tblPrEx>
          <w:tblCellMar>
            <w:top w:w="0" w:type="dxa"/>
            <w:bottom w:w="0" w:type="dxa"/>
          </w:tblCellMar>
        </w:tblPrEx>
        <w:trPr>
          <w:trHeight w:hRule="exact" w:val="538"/>
        </w:trPr>
        <w:tc>
          <w:tcPr>
            <w:tcW w:w="568" w:type="dxa"/>
            <w:gridSpan w:val="2"/>
            <w:tcBorders>
              <w:top w:val="single" w:sz="8" w:space="0" w:color="000000"/>
              <w:left w:val="single" w:sz="8" w:space="0" w:color="000000"/>
              <w:bottom w:val="single" w:sz="4" w:space="0" w:color="000000"/>
            </w:tcBorders>
            <w:tcMar>
              <w:top w:w="0" w:type="dxa"/>
              <w:left w:w="28" w:type="dxa"/>
              <w:bottom w:w="0" w:type="dxa"/>
              <w:right w:w="28" w:type="dxa"/>
            </w:tcMar>
          </w:tcPr>
          <w:p w14:paraId="070356D5" w14:textId="77777777" w:rsidR="003C7399" w:rsidRDefault="003872A0">
            <w:pPr>
              <w:pStyle w:val="Standard"/>
              <w:jc w:val="center"/>
              <w:rPr>
                <w:rFonts w:ascii="標楷體" w:eastAsia="標楷體" w:hAnsi="標楷體"/>
                <w:sz w:val="20"/>
              </w:rPr>
            </w:pPr>
            <w:r>
              <w:rPr>
                <w:rFonts w:ascii="標楷體" w:eastAsia="標楷體" w:hAnsi="標楷體"/>
                <w:sz w:val="20"/>
              </w:rPr>
              <w:t>登記</w:t>
            </w:r>
          </w:p>
          <w:p w14:paraId="2626D01E" w14:textId="77777777" w:rsidR="003C7399" w:rsidRDefault="003872A0">
            <w:pPr>
              <w:pStyle w:val="Standard"/>
              <w:jc w:val="center"/>
              <w:rPr>
                <w:rFonts w:ascii="標楷體" w:eastAsia="標楷體" w:hAnsi="標楷體"/>
                <w:sz w:val="20"/>
              </w:rPr>
            </w:pPr>
            <w:r>
              <w:rPr>
                <w:rFonts w:ascii="標楷體" w:eastAsia="標楷體" w:hAnsi="標楷體"/>
                <w:sz w:val="20"/>
              </w:rPr>
              <w:t>編號</w:t>
            </w:r>
          </w:p>
        </w:tc>
        <w:tc>
          <w:tcPr>
            <w:tcW w:w="1303" w:type="dxa"/>
            <w:gridSpan w:val="2"/>
            <w:tcBorders>
              <w:top w:val="single" w:sz="8" w:space="0" w:color="000000"/>
              <w:left w:val="single" w:sz="4" w:space="0" w:color="000000"/>
              <w:bottom w:val="single" w:sz="4" w:space="0" w:color="000000"/>
            </w:tcBorders>
            <w:tcMar>
              <w:top w:w="0" w:type="dxa"/>
              <w:left w:w="28" w:type="dxa"/>
              <w:bottom w:w="0" w:type="dxa"/>
              <w:right w:w="28" w:type="dxa"/>
            </w:tcMar>
          </w:tcPr>
          <w:p w14:paraId="3A0AE537" w14:textId="77777777" w:rsidR="003C7399" w:rsidRDefault="003C7399">
            <w:pPr>
              <w:pStyle w:val="Standard"/>
              <w:snapToGrid w:val="0"/>
              <w:jc w:val="both"/>
              <w:rPr>
                <w:rFonts w:ascii="標楷體" w:eastAsia="標楷體" w:hAnsi="標楷體"/>
                <w:sz w:val="20"/>
              </w:rPr>
            </w:pPr>
          </w:p>
        </w:tc>
        <w:tc>
          <w:tcPr>
            <w:tcW w:w="677" w:type="dxa"/>
            <w:gridSpan w:val="2"/>
            <w:tcBorders>
              <w:top w:val="single" w:sz="8" w:space="0" w:color="000000"/>
              <w:left w:val="single" w:sz="4" w:space="0" w:color="000000"/>
              <w:bottom w:val="single" w:sz="4" w:space="0" w:color="000000"/>
            </w:tcBorders>
            <w:tcMar>
              <w:top w:w="0" w:type="dxa"/>
              <w:left w:w="28" w:type="dxa"/>
              <w:bottom w:w="0" w:type="dxa"/>
              <w:right w:w="28" w:type="dxa"/>
            </w:tcMar>
          </w:tcPr>
          <w:p w14:paraId="4F085269" w14:textId="77777777" w:rsidR="003C7399" w:rsidRDefault="003872A0">
            <w:pPr>
              <w:pStyle w:val="Standard"/>
              <w:jc w:val="both"/>
              <w:rPr>
                <w:rFonts w:ascii="標楷體" w:eastAsia="標楷體" w:hAnsi="標楷體"/>
                <w:sz w:val="20"/>
              </w:rPr>
            </w:pPr>
            <w:r>
              <w:rPr>
                <w:rFonts w:ascii="標楷體" w:eastAsia="標楷體" w:hAnsi="標楷體"/>
                <w:sz w:val="20"/>
              </w:rPr>
              <w:t>營業主</w:t>
            </w:r>
          </w:p>
          <w:p w14:paraId="0D4E6169" w14:textId="77777777" w:rsidR="003C7399" w:rsidRDefault="003872A0">
            <w:pPr>
              <w:pStyle w:val="Standard"/>
              <w:jc w:val="both"/>
              <w:rPr>
                <w:rFonts w:ascii="標楷體" w:eastAsia="標楷體" w:hAnsi="標楷體"/>
                <w:sz w:val="20"/>
              </w:rPr>
            </w:pPr>
            <w:r>
              <w:rPr>
                <w:rFonts w:ascii="標楷體" w:eastAsia="標楷體" w:hAnsi="標楷體"/>
                <w:sz w:val="20"/>
              </w:rPr>
              <w:t>體名稱</w:t>
            </w:r>
          </w:p>
        </w:tc>
        <w:tc>
          <w:tcPr>
            <w:tcW w:w="1619" w:type="dxa"/>
            <w:gridSpan w:val="2"/>
            <w:tcBorders>
              <w:top w:val="single" w:sz="8" w:space="0" w:color="000000"/>
              <w:left w:val="single" w:sz="4" w:space="0" w:color="000000"/>
              <w:bottom w:val="single" w:sz="4" w:space="0" w:color="000000"/>
            </w:tcBorders>
            <w:tcMar>
              <w:top w:w="0" w:type="dxa"/>
              <w:left w:w="28" w:type="dxa"/>
              <w:bottom w:w="0" w:type="dxa"/>
              <w:right w:w="28" w:type="dxa"/>
            </w:tcMar>
          </w:tcPr>
          <w:p w14:paraId="12FBB5C4" w14:textId="77777777" w:rsidR="003C7399" w:rsidRDefault="003C7399">
            <w:pPr>
              <w:pStyle w:val="Standard"/>
              <w:snapToGrid w:val="0"/>
              <w:jc w:val="both"/>
              <w:rPr>
                <w:rFonts w:ascii="標楷體" w:eastAsia="標楷體" w:hAnsi="標楷體"/>
                <w:sz w:val="20"/>
              </w:rPr>
            </w:pPr>
          </w:p>
        </w:tc>
        <w:tc>
          <w:tcPr>
            <w:tcW w:w="369" w:type="dxa"/>
            <w:tcBorders>
              <w:top w:val="single" w:sz="8" w:space="0" w:color="000000"/>
              <w:left w:val="single" w:sz="4" w:space="0" w:color="000000"/>
              <w:bottom w:val="single" w:sz="4" w:space="0" w:color="000000"/>
            </w:tcBorders>
            <w:tcMar>
              <w:top w:w="0" w:type="dxa"/>
              <w:left w:w="28" w:type="dxa"/>
              <w:bottom w:w="0" w:type="dxa"/>
              <w:right w:w="28" w:type="dxa"/>
            </w:tcMar>
          </w:tcPr>
          <w:p w14:paraId="5D78D1A8" w14:textId="77777777" w:rsidR="003C7399" w:rsidRDefault="003872A0">
            <w:pPr>
              <w:pStyle w:val="Standard"/>
              <w:jc w:val="center"/>
              <w:rPr>
                <w:rFonts w:ascii="標楷體" w:eastAsia="標楷體" w:hAnsi="標楷體"/>
                <w:sz w:val="20"/>
              </w:rPr>
            </w:pPr>
            <w:r>
              <w:rPr>
                <w:rFonts w:ascii="標楷體" w:eastAsia="標楷體" w:hAnsi="標楷體"/>
                <w:sz w:val="20"/>
              </w:rPr>
              <w:t>地</w:t>
            </w:r>
          </w:p>
          <w:p w14:paraId="7F0FEF5F" w14:textId="77777777" w:rsidR="003C7399" w:rsidRDefault="003872A0">
            <w:pPr>
              <w:pStyle w:val="Standard"/>
              <w:jc w:val="center"/>
              <w:rPr>
                <w:rFonts w:ascii="標楷體" w:eastAsia="標楷體" w:hAnsi="標楷體"/>
                <w:sz w:val="20"/>
              </w:rPr>
            </w:pPr>
            <w:r>
              <w:rPr>
                <w:rFonts w:ascii="標楷體" w:eastAsia="標楷體" w:hAnsi="標楷體"/>
                <w:sz w:val="20"/>
              </w:rPr>
              <w:t>址</w:t>
            </w:r>
          </w:p>
        </w:tc>
        <w:tc>
          <w:tcPr>
            <w:tcW w:w="2589" w:type="dxa"/>
            <w:gridSpan w:val="7"/>
            <w:tcBorders>
              <w:top w:val="single" w:sz="8" w:space="0" w:color="000000"/>
              <w:left w:val="single" w:sz="4" w:space="0" w:color="000000"/>
              <w:bottom w:val="single" w:sz="4" w:space="0" w:color="000000"/>
            </w:tcBorders>
            <w:tcMar>
              <w:top w:w="0" w:type="dxa"/>
              <w:left w:w="28" w:type="dxa"/>
              <w:bottom w:w="0" w:type="dxa"/>
              <w:right w:w="28" w:type="dxa"/>
            </w:tcMar>
          </w:tcPr>
          <w:p w14:paraId="215F0B72" w14:textId="77777777" w:rsidR="003C7399" w:rsidRDefault="003C7399">
            <w:pPr>
              <w:pStyle w:val="Standard"/>
              <w:snapToGrid w:val="0"/>
              <w:jc w:val="both"/>
              <w:rPr>
                <w:rFonts w:ascii="標楷體" w:eastAsia="標楷體" w:hAnsi="標楷體"/>
                <w:sz w:val="20"/>
              </w:rPr>
            </w:pPr>
          </w:p>
        </w:tc>
        <w:tc>
          <w:tcPr>
            <w:tcW w:w="841" w:type="dxa"/>
            <w:gridSpan w:val="2"/>
            <w:tcBorders>
              <w:top w:val="single" w:sz="8" w:space="0" w:color="000000"/>
              <w:left w:val="single" w:sz="4" w:space="0" w:color="000000"/>
              <w:bottom w:val="single" w:sz="4" w:space="0" w:color="000000"/>
            </w:tcBorders>
            <w:tcMar>
              <w:top w:w="0" w:type="dxa"/>
              <w:left w:w="28" w:type="dxa"/>
              <w:bottom w:w="0" w:type="dxa"/>
              <w:right w:w="28" w:type="dxa"/>
            </w:tcMar>
          </w:tcPr>
          <w:p w14:paraId="5646D8AC" w14:textId="77777777" w:rsidR="003C7399" w:rsidRDefault="003872A0">
            <w:pPr>
              <w:pStyle w:val="Standard"/>
              <w:jc w:val="both"/>
              <w:rPr>
                <w:rFonts w:ascii="標楷體" w:eastAsia="標楷體" w:hAnsi="標楷體"/>
                <w:sz w:val="20"/>
              </w:rPr>
            </w:pPr>
            <w:r>
              <w:rPr>
                <w:rFonts w:ascii="標楷體" w:eastAsia="標楷體" w:hAnsi="標楷體"/>
                <w:sz w:val="20"/>
              </w:rPr>
              <w:t>負責人</w:t>
            </w:r>
          </w:p>
        </w:tc>
        <w:tc>
          <w:tcPr>
            <w:tcW w:w="1894" w:type="dxa"/>
            <w:gridSpan w:val="3"/>
            <w:tcBorders>
              <w:top w:val="single" w:sz="8" w:space="0" w:color="000000"/>
              <w:left w:val="single" w:sz="4" w:space="0" w:color="000000"/>
              <w:bottom w:val="single" w:sz="4" w:space="0" w:color="000000"/>
              <w:right w:val="single" w:sz="8" w:space="0" w:color="000000"/>
            </w:tcBorders>
            <w:tcMar>
              <w:top w:w="0" w:type="dxa"/>
              <w:left w:w="28" w:type="dxa"/>
              <w:bottom w:w="0" w:type="dxa"/>
              <w:right w:w="28" w:type="dxa"/>
            </w:tcMar>
          </w:tcPr>
          <w:p w14:paraId="76F32A87" w14:textId="77777777" w:rsidR="003C7399" w:rsidRDefault="003C7399">
            <w:pPr>
              <w:pStyle w:val="Standard"/>
              <w:snapToGrid w:val="0"/>
              <w:jc w:val="both"/>
              <w:rPr>
                <w:rFonts w:ascii="標楷體" w:eastAsia="標楷體" w:hAnsi="標楷體"/>
                <w:sz w:val="20"/>
              </w:rPr>
            </w:pPr>
          </w:p>
        </w:tc>
      </w:tr>
      <w:tr w:rsidR="003C7399" w14:paraId="4FCECCA9" w14:textId="77777777">
        <w:tblPrEx>
          <w:tblCellMar>
            <w:top w:w="0" w:type="dxa"/>
            <w:bottom w:w="0" w:type="dxa"/>
          </w:tblCellMar>
        </w:tblPrEx>
        <w:trPr>
          <w:trHeight w:val="516"/>
        </w:trPr>
        <w:tc>
          <w:tcPr>
            <w:tcW w:w="568" w:type="dxa"/>
            <w:gridSpan w:val="2"/>
            <w:tcBorders>
              <w:top w:val="single" w:sz="4" w:space="0" w:color="000000"/>
              <w:left w:val="single" w:sz="8" w:space="0" w:color="000000"/>
              <w:bottom w:val="single" w:sz="4" w:space="0" w:color="000000"/>
            </w:tcBorders>
            <w:tcMar>
              <w:top w:w="0" w:type="dxa"/>
              <w:left w:w="28" w:type="dxa"/>
              <w:bottom w:w="0" w:type="dxa"/>
              <w:right w:w="28" w:type="dxa"/>
            </w:tcMar>
          </w:tcPr>
          <w:p w14:paraId="256B708D" w14:textId="77777777" w:rsidR="003C7399" w:rsidRDefault="003872A0">
            <w:pPr>
              <w:pStyle w:val="Standard"/>
              <w:jc w:val="center"/>
              <w:rPr>
                <w:rFonts w:ascii="標楷體" w:eastAsia="標楷體" w:hAnsi="標楷體"/>
                <w:sz w:val="20"/>
              </w:rPr>
            </w:pPr>
            <w:r>
              <w:rPr>
                <w:rFonts w:ascii="標楷體" w:eastAsia="標楷體" w:hAnsi="標楷體"/>
                <w:sz w:val="20"/>
              </w:rPr>
              <w:t>加油</w:t>
            </w:r>
          </w:p>
          <w:p w14:paraId="25C98E5E" w14:textId="77777777" w:rsidR="003C7399" w:rsidRDefault="003872A0">
            <w:pPr>
              <w:pStyle w:val="Standard"/>
              <w:jc w:val="center"/>
              <w:rPr>
                <w:rFonts w:ascii="標楷體" w:eastAsia="標楷體" w:hAnsi="標楷體"/>
                <w:sz w:val="20"/>
              </w:rPr>
            </w:pPr>
            <w:r>
              <w:rPr>
                <w:rFonts w:ascii="標楷體" w:eastAsia="標楷體" w:hAnsi="標楷體"/>
                <w:sz w:val="20"/>
              </w:rPr>
              <w:t>站名</w:t>
            </w:r>
          </w:p>
        </w:tc>
        <w:tc>
          <w:tcPr>
            <w:tcW w:w="1620"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14:paraId="40676804" w14:textId="77777777" w:rsidR="003C7399" w:rsidRDefault="003C7399">
            <w:pPr>
              <w:pStyle w:val="Standard"/>
              <w:snapToGrid w:val="0"/>
              <w:jc w:val="both"/>
              <w:rPr>
                <w:rFonts w:ascii="標楷體" w:eastAsia="標楷體" w:hAnsi="標楷體"/>
                <w:sz w:val="20"/>
              </w:rPr>
            </w:pPr>
          </w:p>
        </w:tc>
        <w:tc>
          <w:tcPr>
            <w:tcW w:w="360" w:type="dxa"/>
            <w:tcBorders>
              <w:top w:val="single" w:sz="4" w:space="0" w:color="000000"/>
              <w:left w:val="single" w:sz="4" w:space="0" w:color="000000"/>
              <w:bottom w:val="single" w:sz="4" w:space="0" w:color="000000"/>
            </w:tcBorders>
            <w:tcMar>
              <w:top w:w="0" w:type="dxa"/>
              <w:left w:w="28" w:type="dxa"/>
              <w:bottom w:w="0" w:type="dxa"/>
              <w:right w:w="28" w:type="dxa"/>
            </w:tcMar>
          </w:tcPr>
          <w:p w14:paraId="5A0E4050" w14:textId="77777777" w:rsidR="003C7399" w:rsidRDefault="003872A0">
            <w:pPr>
              <w:pStyle w:val="Standard"/>
              <w:jc w:val="center"/>
              <w:rPr>
                <w:rFonts w:ascii="標楷體" w:eastAsia="標楷體" w:hAnsi="標楷體"/>
                <w:sz w:val="20"/>
              </w:rPr>
            </w:pPr>
            <w:r>
              <w:rPr>
                <w:rFonts w:ascii="標楷體" w:eastAsia="標楷體" w:hAnsi="標楷體"/>
                <w:sz w:val="20"/>
              </w:rPr>
              <w:t>地</w:t>
            </w:r>
          </w:p>
          <w:p w14:paraId="6FC61540" w14:textId="77777777" w:rsidR="003C7399" w:rsidRDefault="003872A0">
            <w:pPr>
              <w:pStyle w:val="Standard"/>
              <w:jc w:val="center"/>
              <w:rPr>
                <w:rFonts w:ascii="標楷體" w:eastAsia="標楷體" w:hAnsi="標楷體"/>
                <w:sz w:val="20"/>
              </w:rPr>
            </w:pPr>
            <w:r>
              <w:rPr>
                <w:rFonts w:ascii="標楷體" w:eastAsia="標楷體" w:hAnsi="標楷體"/>
                <w:sz w:val="20"/>
              </w:rPr>
              <w:t>址</w:t>
            </w:r>
          </w:p>
        </w:tc>
        <w:tc>
          <w:tcPr>
            <w:tcW w:w="3233"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1D2A3070" w14:textId="77777777" w:rsidR="003C7399" w:rsidRDefault="003C7399">
            <w:pPr>
              <w:pStyle w:val="Standard"/>
              <w:snapToGrid w:val="0"/>
              <w:jc w:val="both"/>
              <w:rPr>
                <w:rFonts w:ascii="標楷體" w:eastAsia="標楷體" w:hAnsi="標楷體"/>
                <w:sz w:val="20"/>
              </w:rPr>
            </w:pPr>
          </w:p>
        </w:tc>
        <w:tc>
          <w:tcPr>
            <w:tcW w:w="57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7690F9A6" w14:textId="77777777" w:rsidR="003C7399" w:rsidRDefault="003872A0">
            <w:pPr>
              <w:pStyle w:val="Standard"/>
              <w:jc w:val="both"/>
              <w:rPr>
                <w:rFonts w:ascii="標楷體" w:eastAsia="標楷體" w:hAnsi="標楷體"/>
                <w:sz w:val="20"/>
              </w:rPr>
            </w:pPr>
            <w:r>
              <w:rPr>
                <w:rFonts w:ascii="標楷體" w:eastAsia="標楷體" w:hAnsi="標楷體"/>
                <w:sz w:val="20"/>
              </w:rPr>
              <w:t>土地</w:t>
            </w:r>
          </w:p>
          <w:p w14:paraId="32C641A7" w14:textId="77777777" w:rsidR="003C7399" w:rsidRDefault="003872A0">
            <w:pPr>
              <w:pStyle w:val="Standard"/>
              <w:jc w:val="both"/>
              <w:rPr>
                <w:rFonts w:ascii="標楷體" w:eastAsia="標楷體" w:hAnsi="標楷體"/>
                <w:sz w:val="20"/>
              </w:rPr>
            </w:pPr>
            <w:r>
              <w:rPr>
                <w:rFonts w:ascii="標楷體" w:eastAsia="標楷體" w:hAnsi="標楷體"/>
                <w:sz w:val="20"/>
              </w:rPr>
              <w:t>地號</w:t>
            </w:r>
          </w:p>
        </w:tc>
        <w:tc>
          <w:tcPr>
            <w:tcW w:w="3505" w:type="dxa"/>
            <w:gridSpan w:val="8"/>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tcPr>
          <w:p w14:paraId="7AD17051" w14:textId="77777777" w:rsidR="003C7399" w:rsidRDefault="003C7399">
            <w:pPr>
              <w:pStyle w:val="Standard"/>
              <w:snapToGrid w:val="0"/>
              <w:jc w:val="both"/>
              <w:rPr>
                <w:rFonts w:ascii="標楷體" w:eastAsia="標楷體" w:hAnsi="標楷體"/>
                <w:sz w:val="20"/>
              </w:rPr>
            </w:pPr>
          </w:p>
        </w:tc>
      </w:tr>
      <w:tr w:rsidR="003C7399" w14:paraId="3AA3059F" w14:textId="77777777">
        <w:tblPrEx>
          <w:tblCellMar>
            <w:top w:w="0" w:type="dxa"/>
            <w:bottom w:w="0" w:type="dxa"/>
          </w:tblCellMar>
        </w:tblPrEx>
        <w:trPr>
          <w:trHeight w:hRule="exact" w:val="544"/>
        </w:trPr>
        <w:tc>
          <w:tcPr>
            <w:tcW w:w="1348" w:type="dxa"/>
            <w:gridSpan w:val="3"/>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B8E4556" w14:textId="77777777" w:rsidR="003C7399" w:rsidRDefault="003872A0">
            <w:pPr>
              <w:pStyle w:val="Standard"/>
              <w:jc w:val="both"/>
              <w:rPr>
                <w:rFonts w:ascii="標楷體" w:eastAsia="標楷體" w:hAnsi="標楷體"/>
                <w:sz w:val="20"/>
              </w:rPr>
            </w:pPr>
            <w:r>
              <w:rPr>
                <w:rFonts w:ascii="標楷體" w:eastAsia="標楷體" w:hAnsi="標楷體"/>
                <w:sz w:val="20"/>
              </w:rPr>
              <w:t>核准籌建</w:t>
            </w:r>
          </w:p>
          <w:p w14:paraId="2C06DB32" w14:textId="77777777" w:rsidR="003C7399" w:rsidRDefault="003872A0">
            <w:pPr>
              <w:pStyle w:val="Standard"/>
              <w:jc w:val="both"/>
            </w:pPr>
            <w:r>
              <w:rPr>
                <w:rFonts w:ascii="標楷體" w:eastAsia="標楷體" w:hAnsi="標楷體"/>
                <w:sz w:val="20"/>
              </w:rPr>
              <w:t>日期、文號</w:t>
            </w:r>
          </w:p>
        </w:tc>
        <w:tc>
          <w:tcPr>
            <w:tcW w:w="220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13D6AC" w14:textId="77777777" w:rsidR="003C7399" w:rsidRDefault="003C7399">
            <w:pPr>
              <w:pStyle w:val="Standard"/>
              <w:snapToGrid w:val="0"/>
              <w:jc w:val="both"/>
              <w:rPr>
                <w:rFonts w:ascii="標楷體" w:eastAsia="標楷體" w:hAnsi="標楷體"/>
                <w:sz w:val="20"/>
              </w:rPr>
            </w:pPr>
          </w:p>
        </w:tc>
        <w:tc>
          <w:tcPr>
            <w:tcW w:w="165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1F3F3A" w14:textId="77777777" w:rsidR="003C7399" w:rsidRDefault="003872A0">
            <w:pPr>
              <w:pStyle w:val="Standard"/>
              <w:jc w:val="both"/>
              <w:rPr>
                <w:rFonts w:ascii="標楷體" w:eastAsia="標楷體" w:hAnsi="標楷體"/>
                <w:sz w:val="20"/>
              </w:rPr>
            </w:pPr>
            <w:r>
              <w:rPr>
                <w:rFonts w:ascii="標楷體" w:eastAsia="標楷體" w:hAnsi="標楷體"/>
                <w:sz w:val="20"/>
              </w:rPr>
              <w:t>展延籌建</w:t>
            </w:r>
          </w:p>
          <w:p w14:paraId="1BC97D7F" w14:textId="77777777" w:rsidR="003C7399" w:rsidRDefault="003872A0">
            <w:pPr>
              <w:pStyle w:val="Standard"/>
              <w:jc w:val="both"/>
              <w:rPr>
                <w:rFonts w:ascii="標楷體" w:eastAsia="標楷體" w:hAnsi="標楷體"/>
                <w:sz w:val="20"/>
              </w:rPr>
            </w:pPr>
            <w:r>
              <w:rPr>
                <w:rFonts w:ascii="標楷體" w:eastAsia="標楷體" w:hAnsi="標楷體"/>
                <w:sz w:val="20"/>
              </w:rPr>
              <w:t>截止日期及文號</w:t>
            </w:r>
          </w:p>
        </w:tc>
        <w:tc>
          <w:tcPr>
            <w:tcW w:w="172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E03A7E" w14:textId="77777777" w:rsidR="003C7399" w:rsidRDefault="003C7399">
            <w:pPr>
              <w:pStyle w:val="Standard"/>
              <w:snapToGrid w:val="0"/>
              <w:jc w:val="both"/>
              <w:rPr>
                <w:rFonts w:ascii="標楷體" w:eastAsia="標楷體" w:hAnsi="標楷體"/>
                <w:sz w:val="20"/>
              </w:rPr>
            </w:pPr>
          </w:p>
        </w:tc>
        <w:tc>
          <w:tcPr>
            <w:tcW w:w="89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30C6F3" w14:textId="77777777" w:rsidR="003C7399" w:rsidRDefault="003872A0">
            <w:pPr>
              <w:pStyle w:val="Standard"/>
              <w:jc w:val="both"/>
              <w:rPr>
                <w:rFonts w:ascii="標楷體" w:eastAsia="標楷體" w:hAnsi="標楷體"/>
                <w:sz w:val="20"/>
              </w:rPr>
            </w:pPr>
            <w:r>
              <w:rPr>
                <w:rFonts w:ascii="標楷體" w:eastAsia="標楷體" w:hAnsi="標楷體"/>
                <w:sz w:val="20"/>
              </w:rPr>
              <w:t>加油站</w:t>
            </w:r>
          </w:p>
          <w:p w14:paraId="5E4CFD37" w14:textId="77777777" w:rsidR="003C7399" w:rsidRDefault="003872A0">
            <w:pPr>
              <w:pStyle w:val="Standard"/>
              <w:jc w:val="both"/>
              <w:rPr>
                <w:rFonts w:ascii="標楷體" w:eastAsia="標楷體" w:hAnsi="標楷體"/>
                <w:sz w:val="20"/>
              </w:rPr>
            </w:pPr>
            <w:r>
              <w:rPr>
                <w:rFonts w:ascii="標楷體" w:eastAsia="標楷體" w:hAnsi="標楷體"/>
                <w:sz w:val="20"/>
              </w:rPr>
              <w:t>電話</w:t>
            </w:r>
          </w:p>
        </w:tc>
        <w:tc>
          <w:tcPr>
            <w:tcW w:w="2032"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4A9B15E0" w14:textId="77777777" w:rsidR="003C7399" w:rsidRDefault="003C7399">
            <w:pPr>
              <w:pStyle w:val="Standard"/>
              <w:snapToGrid w:val="0"/>
              <w:jc w:val="both"/>
              <w:rPr>
                <w:rFonts w:ascii="標楷體" w:eastAsia="標楷體" w:hAnsi="標楷體"/>
                <w:sz w:val="20"/>
              </w:rPr>
            </w:pPr>
          </w:p>
        </w:tc>
      </w:tr>
      <w:tr w:rsidR="003C7399" w14:paraId="1C716022"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B1B7709" w14:textId="77777777" w:rsidR="003C7399" w:rsidRDefault="003872A0">
            <w:pPr>
              <w:pStyle w:val="Standard"/>
              <w:jc w:val="both"/>
              <w:rPr>
                <w:rFonts w:ascii="標楷體" w:eastAsia="標楷體" w:hAnsi="標楷體"/>
                <w:sz w:val="20"/>
              </w:rPr>
            </w:pPr>
            <w:r>
              <w:rPr>
                <w:rFonts w:ascii="標楷體" w:eastAsia="標楷體" w:hAnsi="標楷體"/>
                <w:sz w:val="20"/>
              </w:rPr>
              <w:t>檢查項目</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B258AF" w14:textId="77777777" w:rsidR="003C7399" w:rsidRDefault="003872A0">
            <w:pPr>
              <w:pStyle w:val="Standard"/>
              <w:jc w:val="both"/>
              <w:rPr>
                <w:rFonts w:ascii="標楷體" w:eastAsia="標楷體" w:hAnsi="標楷體"/>
                <w:sz w:val="20"/>
              </w:rPr>
            </w:pPr>
            <w:r>
              <w:rPr>
                <w:rFonts w:ascii="標楷體" w:eastAsia="標楷體" w:hAnsi="標楷體"/>
                <w:sz w:val="20"/>
              </w:rPr>
              <w:t>檢查結果</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6000DED4" w14:textId="77777777" w:rsidR="003C7399" w:rsidRDefault="003872A0">
            <w:pPr>
              <w:pStyle w:val="Standard"/>
              <w:jc w:val="both"/>
              <w:rPr>
                <w:rFonts w:ascii="標楷體" w:eastAsia="標楷體" w:hAnsi="標楷體"/>
                <w:sz w:val="20"/>
              </w:rPr>
            </w:pPr>
            <w:r>
              <w:rPr>
                <w:rFonts w:ascii="標楷體" w:eastAsia="標楷體" w:hAnsi="標楷體"/>
                <w:sz w:val="20"/>
              </w:rPr>
              <w:t>備註</w:t>
            </w:r>
          </w:p>
        </w:tc>
      </w:tr>
      <w:tr w:rsidR="003C7399" w14:paraId="3D1CDC06" w14:textId="77777777">
        <w:tblPrEx>
          <w:tblCellMar>
            <w:top w:w="0" w:type="dxa"/>
            <w:bottom w:w="0" w:type="dxa"/>
          </w:tblCellMar>
        </w:tblPrEx>
        <w:tc>
          <w:tcPr>
            <w:tcW w:w="9860" w:type="dxa"/>
            <w:gridSpan w:val="21"/>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4481A828" w14:textId="77777777" w:rsidR="003C7399" w:rsidRDefault="003872A0">
            <w:pPr>
              <w:pStyle w:val="Standard"/>
              <w:jc w:val="both"/>
            </w:pPr>
            <w:r>
              <w:rPr>
                <w:rFonts w:ascii="標楷體" w:eastAsia="標楷體" w:hAnsi="標楷體"/>
                <w:sz w:val="20"/>
              </w:rPr>
              <w:t>壹、配置</w:t>
            </w:r>
          </w:p>
        </w:tc>
      </w:tr>
      <w:tr w:rsidR="003C7399" w14:paraId="461CE9DB"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731B5B0" w14:textId="77777777" w:rsidR="003C7399" w:rsidRDefault="003872A0">
            <w:pPr>
              <w:pStyle w:val="11-2"/>
              <w:spacing w:after="20" w:line="220" w:lineRule="exact"/>
              <w:ind w:left="198" w:hanging="198"/>
            </w:pPr>
            <w:r>
              <w:rPr>
                <w:rFonts w:ascii="標楷體" w:hAnsi="標楷體"/>
                <w:sz w:val="20"/>
              </w:rPr>
              <w:t>一加油站地下油槽座數（</w:t>
            </w:r>
            <w:r>
              <w:rPr>
                <w:rFonts w:ascii="標楷體" w:hAnsi="標楷體"/>
                <w:sz w:val="20"/>
                <w:u w:val="single"/>
              </w:rPr>
              <w:t xml:space="preserve">　　</w:t>
            </w:r>
            <w:r>
              <w:rPr>
                <w:rFonts w:ascii="標楷體" w:hAnsi="標楷體"/>
                <w:sz w:val="20"/>
              </w:rPr>
              <w:t>座）、油泵島座數（</w:t>
            </w:r>
            <w:r>
              <w:rPr>
                <w:rFonts w:ascii="標楷體" w:hAnsi="標楷體"/>
                <w:sz w:val="20"/>
                <w:u w:val="single"/>
              </w:rPr>
              <w:t xml:space="preserve">　　</w:t>
            </w:r>
            <w:r>
              <w:rPr>
                <w:rFonts w:ascii="標楷體" w:hAnsi="標楷體"/>
                <w:sz w:val="20"/>
              </w:rPr>
              <w:t>座）及其他配置是否與原申請之平面配置圖相符。</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13DCCE"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A0AA9B2"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377EF80C"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E444861" w14:textId="77777777" w:rsidR="003C7399" w:rsidRDefault="003872A0">
            <w:pPr>
              <w:pStyle w:val="11-2"/>
              <w:spacing w:after="20" w:line="220" w:lineRule="exact"/>
              <w:ind w:left="200" w:hanging="200"/>
              <w:rPr>
                <w:rFonts w:ascii="標楷體" w:hAnsi="標楷體"/>
                <w:sz w:val="20"/>
              </w:rPr>
            </w:pPr>
            <w:r>
              <w:rPr>
                <w:rFonts w:ascii="標楷體" w:hAnsi="標楷體"/>
                <w:sz w:val="20"/>
              </w:rPr>
              <w:t>二包裝油品儲藏室是否未設置地窗，通風良好？（未設置者免填）</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999890"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B7EB8A9"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35632FEC"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CFEB73C" w14:textId="77777777" w:rsidR="003C7399" w:rsidRDefault="003872A0">
            <w:pPr>
              <w:pStyle w:val="11-2"/>
              <w:spacing w:after="20" w:line="220" w:lineRule="exact"/>
              <w:ind w:left="360" w:hanging="360"/>
              <w:rPr>
                <w:rFonts w:ascii="標楷體" w:hAnsi="標楷體"/>
                <w:sz w:val="20"/>
              </w:rPr>
            </w:pPr>
            <w:r>
              <w:rPr>
                <w:rFonts w:ascii="標楷體" w:hAnsi="標楷體"/>
                <w:sz w:val="20"/>
              </w:rPr>
              <w:t>三是否設置營業站屋？</w:t>
            </w:r>
          </w:p>
          <w:p w14:paraId="72C82839" w14:textId="77777777" w:rsidR="003C7399" w:rsidRDefault="003872A0">
            <w:pPr>
              <w:pStyle w:val="11-2"/>
              <w:spacing w:after="20" w:line="220" w:lineRule="exact"/>
              <w:ind w:left="152" w:firstLine="0"/>
              <w:rPr>
                <w:rFonts w:ascii="標楷體" w:hAnsi="標楷體"/>
                <w:sz w:val="20"/>
              </w:rPr>
            </w:pPr>
            <w:r>
              <w:rPr>
                <w:rFonts w:ascii="標楷體" w:hAnsi="標楷體"/>
                <w:sz w:val="20"/>
              </w:rPr>
              <w:t>如為兼營加氣站業務者，其加氣站之營業站屋得與加油站營業站屋合併使用；其建築物是否與加氣雨棚分開建造。（未兼營加氣站者免填）</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BC1217"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p w14:paraId="610EA7BD"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A45DE06"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3E07335E"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9323CDD" w14:textId="77777777" w:rsidR="003C7399" w:rsidRDefault="003872A0">
            <w:pPr>
              <w:pStyle w:val="11-2"/>
              <w:spacing w:after="20" w:line="220" w:lineRule="exact"/>
              <w:ind w:left="152" w:hanging="152"/>
              <w:rPr>
                <w:rFonts w:ascii="標楷體" w:hAnsi="標楷體"/>
                <w:sz w:val="20"/>
              </w:rPr>
            </w:pPr>
            <w:r>
              <w:rPr>
                <w:rFonts w:ascii="標楷體" w:hAnsi="標楷體"/>
                <w:sz w:val="20"/>
              </w:rPr>
              <w:t>四加油站內是否於儲油槽區設置「嚴禁煙火」及加油區設置「熄火加油」、「嚴禁煙火」之警戒標誌，並以紅底白字標示金屬板製作？</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55B2BD"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DB6EF4E"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3C5F0B8A"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54A612F" w14:textId="77777777" w:rsidR="003C7399" w:rsidRDefault="003872A0">
            <w:pPr>
              <w:pStyle w:val="11-2"/>
              <w:spacing w:after="20" w:line="220" w:lineRule="exact"/>
              <w:ind w:left="152" w:hanging="152"/>
              <w:rPr>
                <w:rFonts w:ascii="標楷體" w:hAnsi="標楷體"/>
                <w:spacing w:val="-10"/>
                <w:sz w:val="20"/>
              </w:rPr>
            </w:pPr>
            <w:r>
              <w:rPr>
                <w:rFonts w:ascii="標楷體" w:hAnsi="標楷體"/>
                <w:spacing w:val="-10"/>
                <w:sz w:val="20"/>
              </w:rPr>
              <w:t>五加油站內是否於明顯處所標示營業主體、加油站名、營業時間、售油種類、油品價格及供油廠商標誌或名稱？</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7F1F38"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4DD6457"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5DC614FF"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54A795F" w14:textId="77777777" w:rsidR="003C7399" w:rsidRDefault="003872A0">
            <w:pPr>
              <w:pStyle w:val="11-2"/>
              <w:spacing w:after="20" w:line="220" w:lineRule="exact"/>
              <w:ind w:left="152" w:hanging="152"/>
              <w:rPr>
                <w:rFonts w:ascii="標楷體" w:hAnsi="標楷體"/>
                <w:sz w:val="20"/>
              </w:rPr>
            </w:pPr>
            <w:r>
              <w:rPr>
                <w:rFonts w:ascii="標楷體" w:hAnsi="標楷體"/>
                <w:sz w:val="20"/>
              </w:rPr>
              <w:t>六加油站出入口是否設方向標誌？並於地面劃白色箭頭標線。</w:t>
            </w:r>
          </w:p>
          <w:p w14:paraId="351EE9A2" w14:textId="77777777" w:rsidR="003C7399" w:rsidRDefault="003872A0">
            <w:pPr>
              <w:pStyle w:val="11-2"/>
              <w:spacing w:after="20" w:line="220" w:lineRule="exact"/>
              <w:ind w:left="152" w:hanging="152"/>
            </w:pPr>
            <w:r>
              <w:rPr>
                <w:rFonts w:ascii="標楷體" w:hAnsi="標楷體"/>
                <w:sz w:val="20"/>
              </w:rPr>
              <w:t>加油站內是否設置雨棚高度標誌？（其高度</w:t>
            </w:r>
            <w:r>
              <w:rPr>
                <w:rFonts w:ascii="標楷體" w:hAnsi="標楷體"/>
                <w:sz w:val="20"/>
                <w:u w:val="single"/>
              </w:rPr>
              <w:t xml:space="preserve">　　</w:t>
            </w:r>
            <w:r>
              <w:rPr>
                <w:rFonts w:ascii="標楷體" w:hAnsi="標楷體"/>
                <w:sz w:val="20"/>
              </w:rPr>
              <w:t>公尺）</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F5C78F"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p w14:paraId="58F5C5BD"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67AFC930"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558929E9"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3205D52" w14:textId="77777777" w:rsidR="003C7399" w:rsidRDefault="003872A0">
            <w:pPr>
              <w:pStyle w:val="11-2"/>
              <w:spacing w:after="20" w:line="220" w:lineRule="exact"/>
              <w:ind w:left="152" w:hanging="152"/>
            </w:pPr>
            <w:r>
              <w:rPr>
                <w:rFonts w:ascii="標楷體" w:hAnsi="標楷體"/>
                <w:spacing w:val="-10"/>
                <w:sz w:val="20"/>
              </w:rPr>
              <w:t>七兼營加氣站業務之加油站是否於地界周圍內，以鋼筋混凝土構築高度二公尺以上，厚度二十五公分以上之防護牆，其轉角處以長度、寬度各為三十五公分以上之加強柱連接。但出入口臨接道路面及臨接道路側四公尺範圍內，不在此限。</w:t>
            </w:r>
            <w:r>
              <w:rPr>
                <w:rFonts w:ascii="標楷體" w:hAnsi="標楷體"/>
                <w:sz w:val="20"/>
              </w:rPr>
              <w:t>（未兼營加氣站者免填）</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A8CEBB"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60FC1C2"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4C7B16BF"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A19A1FF" w14:textId="77777777" w:rsidR="003C7399" w:rsidRDefault="003872A0">
            <w:pPr>
              <w:pStyle w:val="11-2"/>
              <w:spacing w:after="20" w:line="220" w:lineRule="exact"/>
              <w:ind w:left="152" w:hanging="152"/>
            </w:pPr>
            <w:r>
              <w:rPr>
                <w:rFonts w:ascii="標楷體" w:hAnsi="標楷體"/>
                <w:spacing w:val="-10"/>
                <w:sz w:val="20"/>
              </w:rPr>
              <w:t>八兼營加氣站業務之加油站，其儲油槽、加油機、油罐車卸油位置與儲氣槽、加氣機、氣槽車卸氣位置兩者間，是否保持五公尺以上之安全距離。</w:t>
            </w:r>
            <w:r>
              <w:rPr>
                <w:rFonts w:ascii="標楷體" w:hAnsi="標楷體"/>
                <w:sz w:val="20"/>
              </w:rPr>
              <w:t>（未兼營加氣站者免填）</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6858A7"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21DCE2C"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4ECCBE35" w14:textId="77777777">
        <w:tblPrEx>
          <w:tblCellMar>
            <w:top w:w="0" w:type="dxa"/>
            <w:bottom w:w="0" w:type="dxa"/>
          </w:tblCellMar>
        </w:tblPrEx>
        <w:tc>
          <w:tcPr>
            <w:tcW w:w="9860" w:type="dxa"/>
            <w:gridSpan w:val="21"/>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29247009"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貳、地下油槽：</w:t>
            </w:r>
          </w:p>
          <w:p w14:paraId="75EAE128" w14:textId="77777777" w:rsidR="003C7399" w:rsidRDefault="003872A0">
            <w:pPr>
              <w:pStyle w:val="Standard"/>
              <w:spacing w:after="20" w:line="220" w:lineRule="exact"/>
              <w:ind w:firstLine="432"/>
              <w:jc w:val="both"/>
            </w:pPr>
            <w:r>
              <w:rPr>
                <w:rFonts w:ascii="標楷體" w:eastAsia="標楷體" w:hAnsi="標楷體"/>
                <w:spacing w:val="-10"/>
                <w:sz w:val="20"/>
              </w:rPr>
              <w:t>98</w:t>
            </w:r>
            <w:r>
              <w:rPr>
                <w:rFonts w:ascii="標楷體" w:eastAsia="標楷體" w:hAnsi="標楷體"/>
                <w:spacing w:val="-10"/>
                <w:sz w:val="20"/>
              </w:rPr>
              <w:t>無鉛汽油</w:t>
            </w:r>
            <w:r>
              <w:rPr>
                <w:rFonts w:ascii="標楷體" w:eastAsia="標楷體" w:hAnsi="標楷體"/>
                <w:spacing w:val="-10"/>
                <w:sz w:val="20"/>
                <w:u w:val="single"/>
              </w:rPr>
              <w:t xml:space="preserve">　</w:t>
            </w:r>
            <w:r>
              <w:rPr>
                <w:rFonts w:ascii="標楷體" w:eastAsia="標楷體" w:hAnsi="標楷體"/>
                <w:spacing w:val="-10"/>
                <w:sz w:val="20"/>
              </w:rPr>
              <w:t>座，</w:t>
            </w:r>
            <w:r>
              <w:rPr>
                <w:rFonts w:ascii="標楷體" w:eastAsia="標楷體" w:hAnsi="標楷體"/>
                <w:spacing w:val="-10"/>
                <w:sz w:val="20"/>
              </w:rPr>
              <w:t>95</w:t>
            </w:r>
            <w:r>
              <w:rPr>
                <w:rFonts w:ascii="標楷體" w:eastAsia="標楷體" w:hAnsi="標楷體"/>
                <w:spacing w:val="-10"/>
                <w:sz w:val="20"/>
              </w:rPr>
              <w:t>無鉛汽油</w:t>
            </w:r>
            <w:r>
              <w:rPr>
                <w:rFonts w:ascii="標楷體" w:eastAsia="標楷體" w:hAnsi="標楷體"/>
                <w:spacing w:val="-10"/>
                <w:sz w:val="20"/>
                <w:u w:val="single"/>
              </w:rPr>
              <w:t xml:space="preserve">　</w:t>
            </w:r>
            <w:r>
              <w:rPr>
                <w:rFonts w:ascii="標楷體" w:eastAsia="標楷體" w:hAnsi="標楷體"/>
                <w:spacing w:val="-10"/>
                <w:sz w:val="20"/>
              </w:rPr>
              <w:t>座，</w:t>
            </w:r>
            <w:r>
              <w:rPr>
                <w:rFonts w:ascii="標楷體" w:eastAsia="標楷體" w:hAnsi="標楷體"/>
                <w:spacing w:val="-10"/>
                <w:sz w:val="20"/>
              </w:rPr>
              <w:t>92</w:t>
            </w:r>
            <w:r>
              <w:rPr>
                <w:rFonts w:ascii="標楷體" w:eastAsia="標楷體" w:hAnsi="標楷體"/>
                <w:spacing w:val="-10"/>
                <w:sz w:val="20"/>
              </w:rPr>
              <w:t>無鉛汽油</w:t>
            </w:r>
            <w:r>
              <w:rPr>
                <w:rFonts w:ascii="標楷體" w:eastAsia="標楷體" w:hAnsi="標楷體"/>
                <w:spacing w:val="-10"/>
                <w:sz w:val="20"/>
                <w:u w:val="single"/>
              </w:rPr>
              <w:t xml:space="preserve">　</w:t>
            </w:r>
            <w:r>
              <w:rPr>
                <w:rFonts w:ascii="標楷體" w:eastAsia="標楷體" w:hAnsi="標楷體"/>
                <w:spacing w:val="-10"/>
                <w:sz w:val="20"/>
              </w:rPr>
              <w:t>座，二行程汽油</w:t>
            </w:r>
            <w:r>
              <w:rPr>
                <w:rFonts w:ascii="標楷體" w:eastAsia="標楷體" w:hAnsi="標楷體"/>
                <w:spacing w:val="-10"/>
                <w:sz w:val="20"/>
                <w:u w:val="single"/>
              </w:rPr>
              <w:t xml:space="preserve">  </w:t>
            </w:r>
            <w:r>
              <w:rPr>
                <w:rFonts w:ascii="標楷體" w:eastAsia="標楷體" w:hAnsi="標楷體"/>
                <w:spacing w:val="-10"/>
                <w:sz w:val="20"/>
              </w:rPr>
              <w:t>座，高級柴油</w:t>
            </w:r>
            <w:r>
              <w:rPr>
                <w:rFonts w:ascii="標楷體" w:eastAsia="標楷體" w:hAnsi="標楷體"/>
                <w:spacing w:val="-10"/>
                <w:sz w:val="20"/>
                <w:u w:val="single"/>
              </w:rPr>
              <w:t xml:space="preserve">　</w:t>
            </w:r>
            <w:r>
              <w:rPr>
                <w:rFonts w:ascii="標楷體" w:eastAsia="標楷體" w:hAnsi="標楷體"/>
                <w:spacing w:val="-10"/>
                <w:sz w:val="20"/>
              </w:rPr>
              <w:t>座</w:t>
            </w:r>
            <w:r>
              <w:rPr>
                <w:rFonts w:ascii="標楷體" w:eastAsia="標楷體" w:hAnsi="標楷體"/>
                <w:sz w:val="20"/>
              </w:rPr>
              <w:t>。共</w:t>
            </w:r>
            <w:r>
              <w:rPr>
                <w:rFonts w:ascii="標楷體" w:eastAsia="標楷體" w:hAnsi="標楷體"/>
                <w:sz w:val="20"/>
                <w:u w:val="single"/>
              </w:rPr>
              <w:t xml:space="preserve">　　</w:t>
            </w:r>
            <w:r>
              <w:rPr>
                <w:rFonts w:ascii="標楷體" w:eastAsia="標楷體" w:hAnsi="標楷體"/>
                <w:sz w:val="20"/>
              </w:rPr>
              <w:t>座。</w:t>
            </w:r>
          </w:p>
        </w:tc>
      </w:tr>
      <w:tr w:rsidR="003C7399" w14:paraId="6CB2E2B3"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FA9C8B4" w14:textId="77777777" w:rsidR="003C7399" w:rsidRDefault="003872A0">
            <w:pPr>
              <w:pStyle w:val="11-2"/>
              <w:spacing w:after="20" w:line="220" w:lineRule="exact"/>
              <w:ind w:left="200" w:hanging="200"/>
              <w:rPr>
                <w:rFonts w:ascii="標楷體" w:hAnsi="標楷體"/>
                <w:sz w:val="20"/>
              </w:rPr>
            </w:pPr>
            <w:r>
              <w:rPr>
                <w:rFonts w:ascii="標楷體" w:hAnsi="標楷體"/>
                <w:sz w:val="20"/>
              </w:rPr>
              <w:t>一是否檢附焊道放射線檢驗合格證明？</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8565E0"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4BA21CF7"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註一</w:t>
            </w:r>
          </w:p>
          <w:p w14:paraId="253DFA5C"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註五</w:t>
            </w:r>
          </w:p>
          <w:p w14:paraId="55BA71F7"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註七</w:t>
            </w:r>
          </w:p>
        </w:tc>
      </w:tr>
      <w:tr w:rsidR="003C7399" w14:paraId="5C54A20A"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5AFE24B" w14:textId="77777777" w:rsidR="003C7399" w:rsidRDefault="003872A0">
            <w:pPr>
              <w:pStyle w:val="11-2"/>
              <w:spacing w:after="20" w:line="220" w:lineRule="exact"/>
              <w:ind w:left="480" w:hanging="480"/>
              <w:rPr>
                <w:rFonts w:ascii="標楷體" w:hAnsi="標楷體"/>
                <w:sz w:val="20"/>
              </w:rPr>
            </w:pPr>
            <w:r>
              <w:rPr>
                <w:rFonts w:ascii="標楷體" w:hAnsi="標楷體"/>
                <w:sz w:val="20"/>
              </w:rPr>
              <w:t>二與地下鐵道或地下隧道間之水平距離是否在十公尺以上？</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89150F"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0F9DB09"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7837F9A0"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5D93532" w14:textId="77777777" w:rsidR="003C7399" w:rsidRDefault="003872A0">
            <w:pPr>
              <w:pStyle w:val="11-2"/>
              <w:spacing w:after="20" w:line="220" w:lineRule="exact"/>
              <w:ind w:left="200" w:hanging="200"/>
              <w:rPr>
                <w:rFonts w:ascii="標楷體" w:hAnsi="標楷體"/>
                <w:sz w:val="20"/>
              </w:rPr>
            </w:pPr>
            <w:r>
              <w:rPr>
                <w:rFonts w:ascii="標楷體" w:hAnsi="標楷體"/>
                <w:sz w:val="20"/>
              </w:rPr>
              <w:t>三與加油站地界距離是否在三十公分以上？</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DA97A7"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4F8CF5D"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註七</w:t>
            </w:r>
          </w:p>
        </w:tc>
      </w:tr>
      <w:tr w:rsidR="003C7399" w14:paraId="04191A80"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6705CF9" w14:textId="77777777" w:rsidR="003C7399" w:rsidRDefault="003872A0">
            <w:pPr>
              <w:pStyle w:val="11-2"/>
              <w:spacing w:after="20" w:line="220" w:lineRule="exact"/>
              <w:ind w:left="200" w:hanging="200"/>
              <w:rPr>
                <w:rFonts w:ascii="標楷體" w:hAnsi="標楷體"/>
                <w:sz w:val="20"/>
              </w:rPr>
            </w:pPr>
            <w:r>
              <w:rPr>
                <w:rFonts w:ascii="標楷體" w:hAnsi="標楷體"/>
                <w:sz w:val="20"/>
              </w:rPr>
              <w:t>四卸油區地面是否以黃線標示？</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AB7B05"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09B625C"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2EEEEC2F"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21A4105" w14:textId="77777777" w:rsidR="003C7399" w:rsidRDefault="003872A0">
            <w:pPr>
              <w:pStyle w:val="11-2"/>
              <w:spacing w:after="20" w:line="220" w:lineRule="exact"/>
              <w:ind w:left="152" w:hanging="152"/>
              <w:rPr>
                <w:rFonts w:ascii="標楷體" w:hAnsi="標楷體"/>
                <w:sz w:val="20"/>
              </w:rPr>
            </w:pPr>
            <w:r>
              <w:rPr>
                <w:rFonts w:ascii="標楷體" w:hAnsi="標楷體"/>
                <w:sz w:val="20"/>
              </w:rPr>
              <w:t>五是否符合排氣管管口與地面距離在四公尺以上，與高壓電線之水平距離在五公尺以上之規定？</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3D3036"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4A6F67D3"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0E85515F"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EE79B72" w14:textId="77777777" w:rsidR="003C7399" w:rsidRDefault="003872A0">
            <w:pPr>
              <w:pStyle w:val="11-2"/>
              <w:spacing w:after="20" w:line="220" w:lineRule="exact"/>
              <w:ind w:left="480" w:hanging="480"/>
            </w:pPr>
            <w:r>
              <w:rPr>
                <w:rFonts w:ascii="標楷體" w:hAnsi="標楷體"/>
                <w:sz w:val="20"/>
              </w:rPr>
              <w:t>六埋妥後之卸油去除靜電接地裝置，電阻值是否在五十歐姆以下？其電阻值為</w:t>
            </w:r>
            <w:r>
              <w:rPr>
                <w:rFonts w:ascii="標楷體" w:hAnsi="標楷體"/>
                <w:sz w:val="20"/>
                <w:u w:val="single"/>
              </w:rPr>
              <w:t xml:space="preserve">　</w:t>
            </w:r>
            <w:r>
              <w:rPr>
                <w:rFonts w:ascii="標楷體" w:hAnsi="標楷體"/>
                <w:sz w:val="20"/>
                <w:u w:val="single"/>
              </w:rPr>
              <w:t xml:space="preserve"> </w:t>
            </w:r>
            <w:r>
              <w:rPr>
                <w:rFonts w:ascii="標楷體" w:hAnsi="標楷體"/>
                <w:sz w:val="20"/>
              </w:rPr>
              <w:t>歐姆。</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432C1F"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4A007495"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註六</w:t>
            </w:r>
          </w:p>
        </w:tc>
      </w:tr>
      <w:tr w:rsidR="003C7399" w14:paraId="65204736"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B8F69CD" w14:textId="77777777" w:rsidR="003C7399" w:rsidRDefault="003872A0">
            <w:pPr>
              <w:pStyle w:val="11-2"/>
              <w:spacing w:after="20" w:line="220" w:lineRule="exact"/>
              <w:ind w:left="200" w:hanging="200"/>
              <w:rPr>
                <w:rFonts w:ascii="標楷體" w:hAnsi="標楷體"/>
                <w:sz w:val="20"/>
              </w:rPr>
            </w:pPr>
            <w:r>
              <w:rPr>
                <w:rFonts w:ascii="標楷體" w:hAnsi="標楷體"/>
                <w:sz w:val="20"/>
              </w:rPr>
              <w:t>七卸收設施接頭與供油機構油罐車卸油設備接頭是否密合？</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DAB178"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BD713D2"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06AC36F8"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258E059" w14:textId="77777777" w:rsidR="003C7399" w:rsidRDefault="003872A0">
            <w:pPr>
              <w:pStyle w:val="11-2"/>
              <w:spacing w:after="20" w:line="220" w:lineRule="exact"/>
              <w:ind w:left="152" w:hanging="152"/>
              <w:rPr>
                <w:rFonts w:ascii="標楷體" w:hAnsi="標楷體"/>
                <w:sz w:val="20"/>
              </w:rPr>
            </w:pPr>
            <w:r>
              <w:rPr>
                <w:rFonts w:ascii="標楷體" w:hAnsi="標楷體"/>
                <w:sz w:val="20"/>
              </w:rPr>
              <w:t>八地下油槽四周及其與鋼筋混凝土覆蓋間空隙，是否以乾沙填具？（若地下油槽為玻璃纖維強化塑膠〔</w:t>
            </w:r>
            <w:r>
              <w:rPr>
                <w:rFonts w:ascii="標楷體" w:hAnsi="標楷體"/>
                <w:sz w:val="20"/>
              </w:rPr>
              <w:t>FRP</w:t>
            </w:r>
            <w:r>
              <w:rPr>
                <w:rFonts w:ascii="標楷體" w:hAnsi="標楷體"/>
                <w:sz w:val="20"/>
              </w:rPr>
              <w:t>〕材質，可使用經篩選級配優良之礫石或碎石填具）</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A3883B"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AAE075E"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註二</w:t>
            </w:r>
          </w:p>
          <w:p w14:paraId="515D6302"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註七</w:t>
            </w:r>
          </w:p>
        </w:tc>
      </w:tr>
      <w:tr w:rsidR="003C7399" w14:paraId="396269AD"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7C58982" w14:textId="77777777" w:rsidR="003C7399" w:rsidRDefault="003872A0">
            <w:pPr>
              <w:pStyle w:val="11-2"/>
              <w:spacing w:after="20" w:line="220" w:lineRule="exact"/>
              <w:ind w:left="200" w:hanging="200"/>
              <w:rPr>
                <w:rFonts w:ascii="標楷體" w:hAnsi="標楷體"/>
                <w:sz w:val="20"/>
              </w:rPr>
            </w:pPr>
            <w:r>
              <w:rPr>
                <w:rFonts w:ascii="標楷體" w:hAnsi="標楷體"/>
                <w:sz w:val="20"/>
              </w:rPr>
              <w:t>九地下油槽頂部與基地表面距離是否在六十公分以上？</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3909A9"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7344C2B"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註三</w:t>
            </w:r>
          </w:p>
          <w:p w14:paraId="2C5AFB2B"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註七</w:t>
            </w:r>
          </w:p>
        </w:tc>
      </w:tr>
      <w:tr w:rsidR="003C7399" w14:paraId="282F7148"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F7CEF83" w14:textId="77777777" w:rsidR="003C7399" w:rsidRDefault="003872A0">
            <w:pPr>
              <w:pStyle w:val="11-2"/>
              <w:spacing w:after="20" w:line="220" w:lineRule="exact"/>
              <w:ind w:left="200" w:hanging="200"/>
              <w:rPr>
                <w:rFonts w:ascii="標楷體" w:hAnsi="標楷體"/>
                <w:sz w:val="20"/>
              </w:rPr>
            </w:pPr>
            <w:r>
              <w:rPr>
                <w:rFonts w:ascii="標楷體" w:hAnsi="標楷體"/>
                <w:sz w:val="20"/>
              </w:rPr>
              <w:t>十是否固定於三十公分以上厚度之鋼筋混凝土之堅固基礎上？</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FD2A03"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941A27B"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註三</w:t>
            </w:r>
          </w:p>
          <w:p w14:paraId="66035060"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註七</w:t>
            </w:r>
          </w:p>
        </w:tc>
      </w:tr>
      <w:tr w:rsidR="003C7399" w14:paraId="6BCDE8C3"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F199B0B" w14:textId="77777777" w:rsidR="003C7399" w:rsidRDefault="003872A0">
            <w:pPr>
              <w:pStyle w:val="11-2"/>
              <w:spacing w:after="20" w:line="220" w:lineRule="exact"/>
              <w:ind w:left="152" w:hanging="152"/>
              <w:rPr>
                <w:rFonts w:ascii="標楷體" w:hAnsi="標楷體"/>
                <w:sz w:val="20"/>
              </w:rPr>
            </w:pPr>
            <w:r>
              <w:rPr>
                <w:rFonts w:ascii="標楷體" w:hAnsi="標楷體"/>
                <w:sz w:val="20"/>
              </w:rPr>
              <w:t>十一是否以厚度二十五公分以上之鋼筋混凝土覆蓋，其覆蓋範圍是否延伸至槽外三十公分且覆蓋之重量並無直接加於槽上？</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5DBE33"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B569620"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註三</w:t>
            </w:r>
          </w:p>
          <w:p w14:paraId="33CA1D2C"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註七</w:t>
            </w:r>
          </w:p>
        </w:tc>
      </w:tr>
      <w:tr w:rsidR="003C7399" w14:paraId="7EDF93F7" w14:textId="77777777">
        <w:tblPrEx>
          <w:tblCellMar>
            <w:top w:w="0" w:type="dxa"/>
            <w:bottom w:w="0" w:type="dxa"/>
          </w:tblCellMar>
        </w:tblPrEx>
        <w:tc>
          <w:tcPr>
            <w:tcW w:w="9860" w:type="dxa"/>
            <w:gridSpan w:val="21"/>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5567817E" w14:textId="77777777" w:rsidR="003C7399" w:rsidRDefault="003872A0">
            <w:pPr>
              <w:pStyle w:val="Standard"/>
              <w:spacing w:after="20" w:line="220" w:lineRule="exact"/>
              <w:jc w:val="both"/>
            </w:pPr>
            <w:r>
              <w:rPr>
                <w:rFonts w:ascii="標楷體" w:eastAsia="標楷體" w:hAnsi="標楷體"/>
                <w:sz w:val="20"/>
              </w:rPr>
              <w:t>參、加油機：</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槍</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台，</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槍</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台，</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槍</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台，</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槍</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台，</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槍</w:t>
            </w:r>
            <w:r>
              <w:rPr>
                <w:rFonts w:ascii="標楷體" w:eastAsia="標楷體" w:hAnsi="標楷體"/>
                <w:sz w:val="20"/>
                <w:u w:val="single"/>
              </w:rPr>
              <w:t xml:space="preserve"> </w:t>
            </w:r>
            <w:r>
              <w:rPr>
                <w:rFonts w:ascii="標楷體" w:eastAsia="標楷體" w:hAnsi="標楷體"/>
                <w:sz w:val="20"/>
                <w:u w:val="single"/>
              </w:rPr>
              <w:t xml:space="preserve">　</w:t>
            </w:r>
            <w:r>
              <w:rPr>
                <w:rFonts w:ascii="標楷體" w:eastAsia="標楷體" w:hAnsi="標楷體"/>
                <w:sz w:val="20"/>
              </w:rPr>
              <w:t>台。</w:t>
            </w:r>
          </w:p>
        </w:tc>
      </w:tr>
      <w:tr w:rsidR="003C7399" w14:paraId="2A72E8FF"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23C58B9" w14:textId="77777777" w:rsidR="003C7399" w:rsidRDefault="003872A0">
            <w:pPr>
              <w:pStyle w:val="Standard"/>
              <w:spacing w:after="20" w:line="220" w:lineRule="exact"/>
              <w:ind w:left="540" w:hanging="540"/>
              <w:jc w:val="both"/>
              <w:rPr>
                <w:rFonts w:ascii="標楷體" w:eastAsia="標楷體" w:hAnsi="標楷體"/>
                <w:sz w:val="20"/>
              </w:rPr>
            </w:pPr>
            <w:r>
              <w:rPr>
                <w:rFonts w:ascii="標楷體" w:eastAsia="標楷體" w:hAnsi="標楷體"/>
                <w:sz w:val="20"/>
              </w:rPr>
              <w:t>一是否檢附製造國安全檢驗合格之證明文件？如美國</w:t>
            </w:r>
            <w:r>
              <w:rPr>
                <w:rFonts w:ascii="標楷體" w:eastAsia="標楷體" w:hAnsi="標楷體"/>
                <w:sz w:val="20"/>
              </w:rPr>
              <w:t>U.L</w:t>
            </w:r>
            <w:r>
              <w:rPr>
                <w:rFonts w:ascii="標楷體" w:eastAsia="標楷體" w:hAnsi="標楷體"/>
                <w:sz w:val="20"/>
              </w:rPr>
              <w:t>，日本</w:t>
            </w:r>
            <w:r>
              <w:rPr>
                <w:rFonts w:ascii="標楷體" w:eastAsia="標楷體" w:hAnsi="標楷體"/>
                <w:sz w:val="20"/>
              </w:rPr>
              <w:t>J.I.S.</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24A3EC"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8B17218"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註七</w:t>
            </w:r>
          </w:p>
        </w:tc>
      </w:tr>
      <w:tr w:rsidR="003C7399" w14:paraId="0C838FB3"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5615628" w14:textId="77777777" w:rsidR="003C7399" w:rsidRDefault="003872A0">
            <w:pPr>
              <w:pStyle w:val="Standard"/>
              <w:spacing w:after="20" w:line="220" w:lineRule="exact"/>
              <w:ind w:left="540" w:hanging="540"/>
              <w:jc w:val="both"/>
              <w:rPr>
                <w:rFonts w:ascii="標楷體" w:eastAsia="標楷體" w:hAnsi="標楷體"/>
                <w:sz w:val="20"/>
              </w:rPr>
            </w:pPr>
            <w:r>
              <w:rPr>
                <w:rFonts w:ascii="標楷體" w:eastAsia="標楷體" w:hAnsi="標楷體"/>
                <w:sz w:val="20"/>
              </w:rPr>
              <w:t>二是否接地，且與加油站地界線之距離二公尺以上？</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32F600"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814440E" w14:textId="77777777" w:rsidR="003C7399" w:rsidRDefault="003C7399">
            <w:pPr>
              <w:pStyle w:val="Standard"/>
              <w:snapToGrid w:val="0"/>
              <w:spacing w:after="20" w:line="220" w:lineRule="exact"/>
              <w:jc w:val="center"/>
              <w:rPr>
                <w:rFonts w:ascii="標楷體" w:eastAsia="標楷體" w:hAnsi="標楷體"/>
                <w:sz w:val="20"/>
              </w:rPr>
            </w:pPr>
          </w:p>
        </w:tc>
      </w:tr>
      <w:tr w:rsidR="003C7399" w14:paraId="0E5D3C18"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E2C8BDD" w14:textId="77777777" w:rsidR="003C7399" w:rsidRDefault="003872A0">
            <w:pPr>
              <w:pStyle w:val="11-2"/>
              <w:spacing w:after="20" w:line="220" w:lineRule="exact"/>
              <w:ind w:left="200" w:hanging="200"/>
            </w:pPr>
            <w:r>
              <w:rPr>
                <w:rFonts w:ascii="標楷體" w:hAnsi="標楷體"/>
                <w:sz w:val="20"/>
              </w:rPr>
              <w:t>三其接地電阻是否在二十五歐姆以下？其接地電阻為</w:t>
            </w:r>
            <w:r>
              <w:rPr>
                <w:rFonts w:ascii="標楷體" w:hAnsi="標楷體"/>
                <w:sz w:val="20"/>
                <w:u w:val="single"/>
              </w:rPr>
              <w:t xml:space="preserve">　</w:t>
            </w:r>
            <w:r>
              <w:rPr>
                <w:rFonts w:ascii="標楷體" w:hAnsi="標楷體"/>
                <w:sz w:val="20"/>
              </w:rPr>
              <w:t>歐姆。</w:t>
            </w:r>
          </w:p>
          <w:p w14:paraId="7DFE5BD9" w14:textId="77777777" w:rsidR="003C7399" w:rsidRDefault="003872A0">
            <w:pPr>
              <w:pStyle w:val="Standard"/>
              <w:spacing w:after="20" w:line="220" w:lineRule="exact"/>
              <w:ind w:left="540" w:hanging="388"/>
              <w:jc w:val="both"/>
              <w:rPr>
                <w:rFonts w:ascii="標楷體" w:eastAsia="標楷體" w:hAnsi="標楷體"/>
                <w:sz w:val="20"/>
              </w:rPr>
            </w:pPr>
            <w:r>
              <w:rPr>
                <w:rFonts w:ascii="標楷體" w:eastAsia="標楷體" w:hAnsi="標楷體"/>
                <w:sz w:val="20"/>
              </w:rPr>
              <w:t>電源導線及接線盒是否防爆密封？</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168760"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p w14:paraId="555424F2"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81A452A"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註四</w:t>
            </w:r>
          </w:p>
          <w:p w14:paraId="42DC094A" w14:textId="77777777" w:rsidR="003C7399" w:rsidRDefault="003872A0">
            <w:pPr>
              <w:pStyle w:val="Standard"/>
              <w:spacing w:after="20" w:line="220" w:lineRule="exact"/>
              <w:jc w:val="center"/>
              <w:rPr>
                <w:rFonts w:ascii="標楷體" w:eastAsia="標楷體" w:hAnsi="標楷體"/>
                <w:sz w:val="20"/>
              </w:rPr>
            </w:pPr>
            <w:r>
              <w:rPr>
                <w:rFonts w:ascii="標楷體" w:eastAsia="標楷體" w:hAnsi="標楷體"/>
                <w:sz w:val="20"/>
              </w:rPr>
              <w:t>註六</w:t>
            </w:r>
          </w:p>
        </w:tc>
      </w:tr>
      <w:tr w:rsidR="003C7399" w14:paraId="356D5C7B" w14:textId="77777777">
        <w:tblPrEx>
          <w:tblCellMar>
            <w:top w:w="0" w:type="dxa"/>
            <w:bottom w:w="0" w:type="dxa"/>
          </w:tblCellMar>
        </w:tblPrEx>
        <w:tc>
          <w:tcPr>
            <w:tcW w:w="8100" w:type="dxa"/>
            <w:gridSpan w:val="19"/>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9D720E3" w14:textId="77777777" w:rsidR="003C7399" w:rsidRDefault="003872A0">
            <w:pPr>
              <w:pStyle w:val="11-2"/>
              <w:spacing w:after="20" w:line="220" w:lineRule="exact"/>
              <w:ind w:left="200" w:hanging="200"/>
              <w:rPr>
                <w:rFonts w:ascii="標楷體" w:hAnsi="標楷體"/>
                <w:sz w:val="20"/>
              </w:rPr>
            </w:pPr>
            <w:r>
              <w:rPr>
                <w:rFonts w:ascii="標楷體" w:hAnsi="標楷體"/>
                <w:sz w:val="20"/>
              </w:rPr>
              <w:t>四加油機為沉油泵者，其管線是否裝有緊急遮斷閥？</w:t>
            </w:r>
          </w:p>
          <w:p w14:paraId="3D1578D6" w14:textId="77777777" w:rsidR="003C7399" w:rsidRDefault="003872A0">
            <w:pPr>
              <w:pStyle w:val="11-2"/>
              <w:spacing w:after="20" w:line="220" w:lineRule="exact"/>
              <w:ind w:left="480" w:hanging="328"/>
              <w:rPr>
                <w:rFonts w:ascii="標楷體" w:hAnsi="標楷體"/>
                <w:sz w:val="20"/>
              </w:rPr>
            </w:pPr>
            <w:r>
              <w:rPr>
                <w:rFonts w:ascii="標楷體" w:hAnsi="標楷體"/>
                <w:sz w:val="20"/>
              </w:rPr>
              <w:t>該緊急遮斷閥位置是否適當？是否固定？</w:t>
            </w:r>
          </w:p>
          <w:p w14:paraId="7BC97172" w14:textId="77777777" w:rsidR="003C7399" w:rsidRDefault="003872A0">
            <w:pPr>
              <w:pStyle w:val="11-2"/>
              <w:spacing w:after="20" w:line="220" w:lineRule="exact"/>
              <w:ind w:left="540" w:hanging="388"/>
              <w:rPr>
                <w:rFonts w:ascii="標楷體" w:hAnsi="標楷體"/>
                <w:sz w:val="20"/>
              </w:rPr>
            </w:pPr>
            <w:r>
              <w:rPr>
                <w:rFonts w:ascii="標楷體" w:hAnsi="標楷體"/>
                <w:sz w:val="20"/>
              </w:rPr>
              <w:t>該沉油泵是否裝有油管測漏裝置？</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121C18"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p w14:paraId="23CCC453"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p w14:paraId="01946485" w14:textId="77777777" w:rsidR="003C7399" w:rsidRDefault="003872A0">
            <w:pPr>
              <w:pStyle w:val="Standard"/>
              <w:spacing w:after="20" w:line="22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是，</w:t>
            </w:r>
            <w:r>
              <w:rPr>
                <w:rFonts w:ascii="標楷體" w:eastAsia="標楷體" w:hAnsi="標楷體"/>
                <w:sz w:val="20"/>
              </w:rPr>
              <w:t>□</w:t>
            </w:r>
            <w:r>
              <w:rPr>
                <w:rFonts w:ascii="標楷體" w:eastAsia="標楷體" w:hAnsi="標楷體"/>
                <w:sz w:val="20"/>
              </w:rPr>
              <w:t>否</w:t>
            </w:r>
          </w:p>
        </w:tc>
        <w:tc>
          <w:tcPr>
            <w:tcW w:w="68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4E0F6EB" w14:textId="77777777" w:rsidR="003C7399" w:rsidRDefault="003C7399">
            <w:pPr>
              <w:pStyle w:val="Standard"/>
              <w:snapToGrid w:val="0"/>
              <w:spacing w:after="20" w:line="220" w:lineRule="exact"/>
              <w:rPr>
                <w:rFonts w:ascii="標楷體" w:eastAsia="標楷體" w:hAnsi="標楷體"/>
                <w:sz w:val="20"/>
              </w:rPr>
            </w:pPr>
          </w:p>
        </w:tc>
      </w:tr>
      <w:tr w:rsidR="003C7399" w14:paraId="2057AE11" w14:textId="77777777">
        <w:tblPrEx>
          <w:tblCellMar>
            <w:top w:w="0" w:type="dxa"/>
            <w:bottom w:w="0" w:type="dxa"/>
          </w:tblCellMar>
        </w:tblPrEx>
        <w:tc>
          <w:tcPr>
            <w:tcW w:w="38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F81A81F"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t>備</w:t>
            </w:r>
          </w:p>
          <w:p w14:paraId="6C1B8FB7" w14:textId="77777777" w:rsidR="003C7399" w:rsidRDefault="003C7399">
            <w:pPr>
              <w:pStyle w:val="11-2"/>
              <w:spacing w:after="20" w:line="220" w:lineRule="exact"/>
              <w:ind w:left="200" w:hanging="200"/>
              <w:jc w:val="center"/>
              <w:rPr>
                <w:rFonts w:ascii="標楷體" w:hAnsi="標楷體"/>
                <w:sz w:val="20"/>
              </w:rPr>
            </w:pPr>
          </w:p>
          <w:p w14:paraId="7865533E" w14:textId="77777777" w:rsidR="003C7399" w:rsidRDefault="003C7399">
            <w:pPr>
              <w:pStyle w:val="11-2"/>
              <w:spacing w:after="20" w:line="220" w:lineRule="exact"/>
              <w:ind w:left="200" w:hanging="200"/>
              <w:jc w:val="center"/>
              <w:rPr>
                <w:rFonts w:ascii="標楷體" w:hAnsi="標楷體"/>
                <w:sz w:val="20"/>
              </w:rPr>
            </w:pPr>
          </w:p>
          <w:p w14:paraId="623763CA" w14:textId="77777777" w:rsidR="003C7399" w:rsidRDefault="003C7399">
            <w:pPr>
              <w:pStyle w:val="11-2"/>
              <w:spacing w:after="20" w:line="220" w:lineRule="exact"/>
              <w:ind w:left="200" w:hanging="200"/>
              <w:jc w:val="center"/>
              <w:rPr>
                <w:rFonts w:ascii="標楷體" w:hAnsi="標楷體"/>
                <w:sz w:val="20"/>
              </w:rPr>
            </w:pPr>
          </w:p>
          <w:p w14:paraId="01FC1660" w14:textId="77777777" w:rsidR="003C7399" w:rsidRDefault="003C7399">
            <w:pPr>
              <w:pStyle w:val="11-2"/>
              <w:spacing w:after="20" w:line="220" w:lineRule="exact"/>
              <w:ind w:left="200" w:hanging="200"/>
              <w:jc w:val="center"/>
              <w:rPr>
                <w:rFonts w:ascii="標楷體" w:hAnsi="標楷體"/>
                <w:sz w:val="20"/>
              </w:rPr>
            </w:pPr>
          </w:p>
          <w:p w14:paraId="3EF31A1F" w14:textId="77777777" w:rsidR="003C7399" w:rsidRDefault="003C7399">
            <w:pPr>
              <w:pStyle w:val="11-2"/>
              <w:spacing w:after="20" w:line="220" w:lineRule="exact"/>
              <w:ind w:left="200" w:hanging="200"/>
              <w:jc w:val="center"/>
              <w:rPr>
                <w:rFonts w:ascii="標楷體" w:hAnsi="標楷體"/>
                <w:sz w:val="20"/>
              </w:rPr>
            </w:pPr>
          </w:p>
          <w:p w14:paraId="0F3DE86A" w14:textId="77777777" w:rsidR="003C7399" w:rsidRDefault="003C7399">
            <w:pPr>
              <w:pStyle w:val="11-2"/>
              <w:spacing w:after="20" w:line="220" w:lineRule="exact"/>
              <w:ind w:left="200" w:hanging="200"/>
              <w:jc w:val="center"/>
              <w:rPr>
                <w:rFonts w:ascii="標楷體" w:hAnsi="標楷體"/>
                <w:sz w:val="20"/>
              </w:rPr>
            </w:pPr>
          </w:p>
          <w:p w14:paraId="5509EA1F"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t>註</w:t>
            </w:r>
          </w:p>
        </w:tc>
        <w:tc>
          <w:tcPr>
            <w:tcW w:w="9472" w:type="dxa"/>
            <w:gridSpan w:val="20"/>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8678944" w14:textId="77777777" w:rsidR="003C7399" w:rsidRDefault="003872A0">
            <w:pPr>
              <w:pStyle w:val="2"/>
            </w:pPr>
            <w:r>
              <w:lastRenderedPageBreak/>
              <w:t>註一：每張鋼板之橫、縱焊及焊縫交接處各照一張。如測定困難致無法取得該項證明時，原則上可針對不同特性之儲油槽，改採其他非破壞檢驗合格證明文件，並檢附地下儲油槽及其相連接之管線系統密閉</w:t>
            </w:r>
            <w:r>
              <w:lastRenderedPageBreak/>
              <w:t>測試報告，以取代該項證明。</w:t>
            </w:r>
          </w:p>
          <w:p w14:paraId="3709E606" w14:textId="77777777" w:rsidR="003C7399" w:rsidRDefault="003872A0">
            <w:pPr>
              <w:pStyle w:val="Standard"/>
              <w:spacing w:line="240" w:lineRule="exact"/>
              <w:ind w:left="664" w:hanging="664"/>
              <w:jc w:val="both"/>
              <w:rPr>
                <w:rFonts w:ascii="標楷體" w:eastAsia="標楷體" w:hAnsi="標楷體"/>
                <w:sz w:val="20"/>
              </w:rPr>
            </w:pPr>
            <w:r>
              <w:rPr>
                <w:rFonts w:ascii="標楷體" w:eastAsia="標楷體" w:hAnsi="標楷體"/>
                <w:sz w:val="20"/>
              </w:rPr>
              <w:t>註二：檢附乾沙（若地下油槽為玻璃纖維強化塑膠〔</w:t>
            </w:r>
            <w:r>
              <w:rPr>
                <w:rFonts w:ascii="標楷體" w:eastAsia="標楷體" w:hAnsi="標楷體"/>
                <w:sz w:val="20"/>
              </w:rPr>
              <w:t>FRP</w:t>
            </w:r>
            <w:r>
              <w:rPr>
                <w:rFonts w:ascii="標楷體" w:eastAsia="標楷體" w:hAnsi="標楷體"/>
                <w:sz w:val="20"/>
              </w:rPr>
              <w:t>〕材質，可使用經篩選級配優良之礫石或碎石填具）填具前、後及填具時之照片各一張（共三張）。</w:t>
            </w:r>
          </w:p>
          <w:p w14:paraId="11CA3273" w14:textId="77777777" w:rsidR="003C7399" w:rsidRDefault="003872A0">
            <w:pPr>
              <w:pStyle w:val="Textbodyindent"/>
              <w:spacing w:line="240" w:lineRule="exact"/>
              <w:rPr>
                <w:sz w:val="20"/>
              </w:rPr>
            </w:pPr>
            <w:r>
              <w:rPr>
                <w:sz w:val="20"/>
              </w:rPr>
              <w:t>註三：檢附申請建造執照時所附之工程圖樣及說明書（須經建管機關核章）並備妥影本一份。</w:t>
            </w:r>
          </w:p>
          <w:p w14:paraId="14FE1715" w14:textId="77777777" w:rsidR="003C7399" w:rsidRDefault="003872A0">
            <w:pPr>
              <w:pStyle w:val="Standard"/>
              <w:spacing w:line="240" w:lineRule="exact"/>
              <w:ind w:left="539" w:hanging="539"/>
              <w:jc w:val="both"/>
              <w:rPr>
                <w:rFonts w:ascii="標楷體" w:eastAsia="標楷體" w:hAnsi="標楷體"/>
                <w:sz w:val="20"/>
              </w:rPr>
            </w:pPr>
            <w:r>
              <w:rPr>
                <w:rFonts w:ascii="標楷體" w:eastAsia="標楷體" w:hAnsi="標楷體"/>
                <w:sz w:val="20"/>
              </w:rPr>
              <w:t>註四：屋內線路裝置規則第二九七、二九八、三</w:t>
            </w:r>
            <w:r>
              <w:rPr>
                <w:rFonts w:ascii="標楷體" w:eastAsia="標楷體" w:hAnsi="標楷體"/>
                <w:sz w:val="20"/>
              </w:rPr>
              <w:t>○</w:t>
            </w:r>
            <w:r>
              <w:rPr>
                <w:rFonts w:ascii="標楷體" w:eastAsia="標楷體" w:hAnsi="標楷體"/>
                <w:sz w:val="20"/>
              </w:rPr>
              <w:t>三、三</w:t>
            </w:r>
            <w:r>
              <w:rPr>
                <w:rFonts w:ascii="標楷體" w:eastAsia="標楷體" w:hAnsi="標楷體"/>
                <w:sz w:val="20"/>
              </w:rPr>
              <w:t>○</w:t>
            </w:r>
            <w:r>
              <w:rPr>
                <w:rFonts w:ascii="標楷體" w:eastAsia="標楷體" w:hAnsi="標楷體"/>
                <w:sz w:val="20"/>
              </w:rPr>
              <w:t>七、三</w:t>
            </w:r>
            <w:r>
              <w:rPr>
                <w:rFonts w:ascii="標楷體" w:eastAsia="標楷體" w:hAnsi="標楷體"/>
                <w:sz w:val="20"/>
              </w:rPr>
              <w:t>○</w:t>
            </w:r>
            <w:r>
              <w:rPr>
                <w:rFonts w:ascii="標楷體" w:eastAsia="標楷體" w:hAnsi="標楷體"/>
                <w:sz w:val="20"/>
              </w:rPr>
              <w:t>九條。</w:t>
            </w:r>
          </w:p>
          <w:p w14:paraId="72C84808" w14:textId="77777777" w:rsidR="003C7399" w:rsidRDefault="003872A0">
            <w:pPr>
              <w:pStyle w:val="11-2"/>
              <w:spacing w:line="240" w:lineRule="exact"/>
              <w:ind w:left="664" w:hanging="664"/>
            </w:pPr>
            <w:r>
              <w:rPr>
                <w:sz w:val="20"/>
              </w:rPr>
              <w:t>註五：</w:t>
            </w:r>
            <w:r>
              <w:rPr>
                <w:rFonts w:ascii="標楷體" w:hAnsi="標楷體"/>
                <w:sz w:val="20"/>
              </w:rPr>
              <w:t>若地下油槽為玻璃纖維強化塑膠</w:t>
            </w:r>
            <w:r>
              <w:rPr>
                <w:rFonts w:ascii="標楷體" w:hAnsi="標楷體"/>
                <w:sz w:val="20"/>
              </w:rPr>
              <w:t>(FRP)</w:t>
            </w:r>
            <w:r>
              <w:rPr>
                <w:rFonts w:ascii="標楷體" w:hAnsi="標楷體"/>
                <w:sz w:val="20"/>
              </w:rPr>
              <w:t>材質，應檢附符合美國</w:t>
            </w:r>
            <w:r>
              <w:rPr>
                <w:rFonts w:ascii="標楷體" w:hAnsi="標楷體"/>
                <w:sz w:val="20"/>
              </w:rPr>
              <w:t>U.L.</w:t>
            </w:r>
            <w:r>
              <w:rPr>
                <w:rFonts w:ascii="標楷體" w:hAnsi="標楷體"/>
                <w:sz w:val="20"/>
              </w:rPr>
              <w:t>或日本</w:t>
            </w:r>
            <w:r>
              <w:rPr>
                <w:rFonts w:ascii="標楷體" w:hAnsi="標楷體"/>
                <w:sz w:val="20"/>
              </w:rPr>
              <w:t>JIS</w:t>
            </w:r>
            <w:r>
              <w:rPr>
                <w:rFonts w:ascii="標楷體" w:hAnsi="標楷體"/>
                <w:sz w:val="20"/>
              </w:rPr>
              <w:t>等規範之認證文件、製造商安裝施工檢查合格文件</w:t>
            </w:r>
            <w:r>
              <w:rPr>
                <w:rFonts w:ascii="標楷體" w:hAnsi="標楷體"/>
                <w:sz w:val="20"/>
              </w:rPr>
              <w:t>(</w:t>
            </w:r>
            <w:r>
              <w:rPr>
                <w:rFonts w:ascii="標楷體" w:hAnsi="標楷體"/>
                <w:sz w:val="20"/>
              </w:rPr>
              <w:t>應含國家標準總號</w:t>
            </w:r>
            <w:r>
              <w:rPr>
                <w:rFonts w:ascii="標楷體" w:hAnsi="標楷體"/>
                <w:sz w:val="20"/>
              </w:rPr>
              <w:t>13026</w:t>
            </w:r>
            <w:r>
              <w:rPr>
                <w:rFonts w:ascii="標楷體" w:hAnsi="標楷體"/>
                <w:sz w:val="20"/>
              </w:rPr>
              <w:t>玻璃纖維強化塑膠地下儲油槽檢驗法規定之洩漏測試、及內部真空壓測試合格文件</w:t>
            </w:r>
            <w:r>
              <w:rPr>
                <w:rFonts w:ascii="標楷體" w:hAnsi="標楷體"/>
                <w:sz w:val="20"/>
              </w:rPr>
              <w:t>)</w:t>
            </w:r>
            <w:r>
              <w:rPr>
                <w:rFonts w:ascii="標楷體" w:hAnsi="標楷體"/>
                <w:sz w:val="20"/>
              </w:rPr>
              <w:t>、及製造商提供二十五年以上耐蝕及結構強度保證文件。</w:t>
            </w:r>
          </w:p>
          <w:p w14:paraId="08805F15" w14:textId="77777777" w:rsidR="003C7399" w:rsidRDefault="003872A0">
            <w:pPr>
              <w:pStyle w:val="11-2"/>
              <w:spacing w:line="240" w:lineRule="exact"/>
              <w:ind w:left="512" w:hanging="512"/>
              <w:rPr>
                <w:rFonts w:ascii="標楷體" w:hAnsi="標楷體"/>
                <w:sz w:val="20"/>
              </w:rPr>
            </w:pPr>
            <w:r>
              <w:rPr>
                <w:rFonts w:ascii="標楷體" w:hAnsi="標楷體"/>
                <w:sz w:val="20"/>
              </w:rPr>
              <w:t>註六：請供油廠商準備檢測設備，以備實地測試之用。</w:t>
            </w:r>
          </w:p>
          <w:p w14:paraId="3FCC6BFD" w14:textId="77777777" w:rsidR="003C7399" w:rsidRDefault="003872A0">
            <w:pPr>
              <w:pStyle w:val="11-2"/>
              <w:spacing w:line="240" w:lineRule="exact"/>
              <w:ind w:left="512" w:hanging="512"/>
              <w:rPr>
                <w:rFonts w:ascii="標楷體" w:hAnsi="標楷體"/>
                <w:sz w:val="20"/>
              </w:rPr>
            </w:pPr>
            <w:r>
              <w:rPr>
                <w:rFonts w:ascii="標楷體" w:hAnsi="標楷體"/>
                <w:sz w:val="20"/>
              </w:rPr>
              <w:t>註七：依「加油站設置管理規則」第三十五條但書規定取得加油站設備且未變更或改建時免填。</w:t>
            </w:r>
          </w:p>
        </w:tc>
      </w:tr>
      <w:tr w:rsidR="003C7399" w14:paraId="6E5A1BD3" w14:textId="77777777">
        <w:tblPrEx>
          <w:tblCellMar>
            <w:top w:w="0" w:type="dxa"/>
            <w:bottom w:w="0" w:type="dxa"/>
          </w:tblCellMar>
        </w:tblPrEx>
        <w:tc>
          <w:tcPr>
            <w:tcW w:w="38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EBD7DE4"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lastRenderedPageBreak/>
              <w:t>特</w:t>
            </w:r>
          </w:p>
          <w:p w14:paraId="26938B1E"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t>別</w:t>
            </w:r>
          </w:p>
          <w:p w14:paraId="054CB7F9"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t>事</w:t>
            </w:r>
          </w:p>
          <w:p w14:paraId="6B3A762A"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t>項</w:t>
            </w:r>
          </w:p>
          <w:p w14:paraId="3CD417A1"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t>記</w:t>
            </w:r>
          </w:p>
          <w:p w14:paraId="2F9B4465"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t>載</w:t>
            </w:r>
          </w:p>
        </w:tc>
        <w:tc>
          <w:tcPr>
            <w:tcW w:w="5940" w:type="dxa"/>
            <w:gridSpan w:val="11"/>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729BA66A" w14:textId="77777777" w:rsidR="003C7399" w:rsidRDefault="003C7399">
            <w:pPr>
              <w:pStyle w:val="Standard"/>
              <w:snapToGrid w:val="0"/>
              <w:spacing w:line="200" w:lineRule="exact"/>
              <w:ind w:left="539" w:hanging="539"/>
              <w:jc w:val="both"/>
              <w:rPr>
                <w:rFonts w:ascii="標楷體" w:eastAsia="標楷體" w:hAnsi="標楷體"/>
                <w:sz w:val="20"/>
              </w:rPr>
            </w:pPr>
          </w:p>
        </w:tc>
        <w:tc>
          <w:tcPr>
            <w:tcW w:w="360" w:type="dxa"/>
            <w:gridSpan w:val="2"/>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584C1489" w14:textId="77777777" w:rsidR="003C7399" w:rsidRDefault="003872A0">
            <w:pPr>
              <w:pStyle w:val="11-2"/>
              <w:spacing w:after="20" w:line="220" w:lineRule="exact"/>
              <w:ind w:left="200" w:hanging="200"/>
              <w:jc w:val="center"/>
              <w:rPr>
                <w:rFonts w:ascii="標楷體" w:hAnsi="標楷體"/>
                <w:sz w:val="20"/>
              </w:rPr>
            </w:pPr>
            <w:r>
              <w:rPr>
                <w:rFonts w:ascii="標楷體" w:hAnsi="標楷體"/>
                <w:sz w:val="20"/>
              </w:rPr>
              <w:t>總</w:t>
            </w:r>
          </w:p>
          <w:p w14:paraId="79BCB87D" w14:textId="77777777" w:rsidR="003C7399" w:rsidRDefault="003872A0">
            <w:pPr>
              <w:pStyle w:val="Standard"/>
              <w:spacing w:line="200" w:lineRule="exact"/>
              <w:ind w:left="539" w:hanging="539"/>
              <w:jc w:val="center"/>
              <w:rPr>
                <w:rFonts w:ascii="標楷體" w:eastAsia="標楷體" w:hAnsi="標楷體"/>
                <w:sz w:val="20"/>
              </w:rPr>
            </w:pPr>
            <w:r>
              <w:rPr>
                <w:rFonts w:ascii="標楷體" w:eastAsia="標楷體" w:hAnsi="標楷體"/>
                <w:sz w:val="20"/>
              </w:rPr>
              <w:t>評</w:t>
            </w:r>
          </w:p>
        </w:tc>
        <w:tc>
          <w:tcPr>
            <w:tcW w:w="3172" w:type="dxa"/>
            <w:gridSpan w:val="7"/>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vAlign w:val="center"/>
          </w:tcPr>
          <w:p w14:paraId="57FE82C1" w14:textId="77777777" w:rsidR="003C7399" w:rsidRDefault="003872A0">
            <w:pPr>
              <w:pStyle w:val="Standard"/>
              <w:spacing w:after="20" w:line="220" w:lineRule="exact"/>
              <w:ind w:left="540" w:hanging="540"/>
              <w:jc w:val="both"/>
            </w:pPr>
            <w:r>
              <w:rPr>
                <w:rFonts w:ascii="標楷體" w:eastAsia="標楷體" w:hAnsi="標楷體"/>
                <w:sz w:val="20"/>
              </w:rPr>
              <w:t>請以勾劃「</w:t>
            </w:r>
            <w:r>
              <w:rPr>
                <w:rFonts w:ascii="標楷體" w:eastAsia="標楷體" w:hAnsi="標楷體"/>
                <w:sz w:val="20"/>
              </w:rPr>
              <w:t>ˇ</w:t>
            </w:r>
            <w:r>
              <w:rPr>
                <w:rFonts w:ascii="標楷體" w:eastAsia="標楷體" w:hAnsi="標楷體"/>
                <w:sz w:val="20"/>
              </w:rPr>
              <w:t>」方式填寫。</w:t>
            </w:r>
          </w:p>
          <w:p w14:paraId="59EAFCF4" w14:textId="77777777" w:rsidR="003C7399" w:rsidRDefault="003872A0">
            <w:pPr>
              <w:pStyle w:val="Standard"/>
              <w:numPr>
                <w:ilvl w:val="0"/>
                <w:numId w:val="3"/>
              </w:numPr>
              <w:spacing w:line="200" w:lineRule="exact"/>
              <w:jc w:val="both"/>
              <w:rPr>
                <w:rFonts w:ascii="標楷體" w:eastAsia="標楷體" w:hAnsi="標楷體"/>
                <w:sz w:val="20"/>
              </w:rPr>
            </w:pPr>
            <w:r>
              <w:rPr>
                <w:rFonts w:ascii="標楷體" w:eastAsia="標楷體" w:hAnsi="標楷體"/>
                <w:sz w:val="20"/>
              </w:rPr>
              <w:t xml:space="preserve">合格　</w:t>
            </w:r>
            <w:r>
              <w:rPr>
                <w:rFonts w:ascii="標楷體" w:eastAsia="標楷體" w:hAnsi="標楷體"/>
                <w:sz w:val="20"/>
              </w:rPr>
              <w:t>□</w:t>
            </w:r>
            <w:r>
              <w:rPr>
                <w:rFonts w:ascii="標楷體" w:eastAsia="標楷體" w:hAnsi="標楷體"/>
                <w:sz w:val="20"/>
              </w:rPr>
              <w:t>不合格</w:t>
            </w:r>
          </w:p>
          <w:p w14:paraId="26F70A7D" w14:textId="77777777" w:rsidR="003C7399" w:rsidRDefault="003872A0">
            <w:pPr>
              <w:pStyle w:val="Standard"/>
              <w:spacing w:line="200" w:lineRule="exact"/>
              <w:jc w:val="both"/>
              <w:rPr>
                <w:rFonts w:ascii="標楷體" w:eastAsia="標楷體" w:hAnsi="標楷體"/>
                <w:sz w:val="20"/>
              </w:rPr>
            </w:pPr>
            <w:r>
              <w:rPr>
                <w:rFonts w:ascii="標楷體" w:eastAsia="標楷體" w:hAnsi="標楷體"/>
                <w:sz w:val="20"/>
              </w:rPr>
              <w:t>（檢查結果欄如有勾否者即為不合格）</w:t>
            </w:r>
          </w:p>
        </w:tc>
      </w:tr>
    </w:tbl>
    <w:p w14:paraId="11EA5342" w14:textId="77777777" w:rsidR="003C7399" w:rsidRDefault="003872A0">
      <w:pPr>
        <w:pStyle w:val="Standard"/>
        <w:ind w:hanging="360"/>
        <w:rPr>
          <w:rFonts w:ascii="標楷體" w:eastAsia="標楷體" w:hAnsi="標楷體"/>
          <w:sz w:val="20"/>
        </w:rPr>
      </w:pPr>
      <w:r>
        <w:rPr>
          <w:rFonts w:ascii="標楷體" w:eastAsia="標楷體" w:hAnsi="標楷體"/>
          <w:sz w:val="20"/>
        </w:rPr>
        <w:t xml:space="preserve">直轄市、縣（市）主管機關：　　　　　　</w:t>
      </w:r>
      <w:r>
        <w:rPr>
          <w:rFonts w:ascii="標楷體" w:eastAsia="標楷體" w:hAnsi="標楷體"/>
          <w:sz w:val="20"/>
        </w:rPr>
        <w:t xml:space="preserve">   </w:t>
      </w:r>
      <w:r>
        <w:rPr>
          <w:rFonts w:ascii="標楷體" w:eastAsia="標楷體" w:hAnsi="標楷體"/>
          <w:sz w:val="20"/>
        </w:rPr>
        <w:t xml:space="preserve">供油廠商：　　　　</w:t>
      </w:r>
      <w:r>
        <w:rPr>
          <w:rFonts w:ascii="標楷體" w:eastAsia="標楷體" w:hAnsi="標楷體"/>
          <w:sz w:val="20"/>
        </w:rPr>
        <w:t xml:space="preserve">     </w:t>
      </w:r>
      <w:r>
        <w:rPr>
          <w:rFonts w:ascii="標楷體" w:eastAsia="標楷體" w:hAnsi="標楷體"/>
          <w:sz w:val="20"/>
        </w:rPr>
        <w:t>會檢人員：</w:t>
      </w:r>
    </w:p>
    <w:sectPr w:rsidR="003C7399">
      <w:footerReference w:type="default" r:id="rId7"/>
      <w:pgSz w:w="11906" w:h="16838"/>
      <w:pgMar w:top="1134" w:right="1418" w:bottom="1134" w:left="1418"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CF05" w14:textId="77777777" w:rsidR="003872A0" w:rsidRDefault="003872A0">
      <w:r>
        <w:separator/>
      </w:r>
    </w:p>
  </w:endnote>
  <w:endnote w:type="continuationSeparator" w:id="0">
    <w:p w14:paraId="7313EF31" w14:textId="77777777" w:rsidR="003872A0" w:rsidRDefault="003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新細明體">
    <w:charset w:val="00"/>
    <w:family w:val="modern"/>
    <w:pitch w:val="default"/>
  </w:font>
  <w:font w:name="全真顏體">
    <w:altName w:val="Calibri"/>
    <w:charset w:val="00"/>
    <w:family w:val="moder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479F" w14:textId="77777777" w:rsidR="00C6776D" w:rsidRDefault="003872A0">
    <w:pPr>
      <w:pStyle w:val="a6"/>
    </w:pPr>
    <w:r>
      <w:rPr>
        <w:noProof/>
      </w:rPr>
      <mc:AlternateContent>
        <mc:Choice Requires="wps">
          <w:drawing>
            <wp:anchor distT="0" distB="0" distL="114300" distR="114300" simplePos="0" relativeHeight="251659264" behindDoc="0" locked="0" layoutInCell="1" allowOverlap="1" wp14:anchorId="01393351" wp14:editId="0A7269D2">
              <wp:simplePos x="0" y="0"/>
              <wp:positionH relativeFrom="margin">
                <wp:align>center</wp:align>
              </wp:positionH>
              <wp:positionV relativeFrom="paragraph">
                <wp:posOffset>720</wp:posOffset>
              </wp:positionV>
              <wp:extent cx="0" cy="20880"/>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0" cy="20880"/>
                      </a:xfrm>
                      <a:prstGeom prst="rect">
                        <a:avLst/>
                      </a:prstGeom>
                    </wps:spPr>
                    <wps:txbx>
                      <w:txbxContent>
                        <w:p w14:paraId="62524407" w14:textId="77777777" w:rsidR="00C6776D" w:rsidRDefault="003872A0">
                          <w:pPr>
                            <w:pStyle w:val="a6"/>
                          </w:pPr>
                          <w:r>
                            <w:rPr>
                              <w:rStyle w:val="a8"/>
                            </w:rPr>
                            <w:fldChar w:fldCharType="begin"/>
                          </w:r>
                          <w:r>
                            <w:rPr>
                              <w:rStyle w:val="a8"/>
                            </w:rPr>
                            <w:instrText xml:space="preserve"> PAGE </w:instrText>
                          </w:r>
                          <w:r>
                            <w:rPr>
                              <w:rStyle w:val="a8"/>
                            </w:rPr>
                            <w:fldChar w:fldCharType="separate"/>
                          </w:r>
                          <w:r>
                            <w:rPr>
                              <w:rStyle w:val="a8"/>
                            </w:rPr>
                            <w:t>2</w:t>
                          </w:r>
                          <w:r>
                            <w:rPr>
                              <w:rStyle w:val="a8"/>
                            </w:rPr>
                            <w:fldChar w:fldCharType="end"/>
                          </w:r>
                        </w:p>
                      </w:txbxContent>
                    </wps:txbx>
                    <wps:bodyPr vert="horz" wrap="none" lIns="0" tIns="0" rIns="0" bIns="0" compatLnSpc="0">
                      <a:spAutoFit/>
                    </wps:bodyPr>
                  </wps:wsp>
                </a:graphicData>
              </a:graphic>
            </wp:anchor>
          </w:drawing>
        </mc:Choice>
        <mc:Fallback>
          <w:pict>
            <v:shapetype w14:anchorId="01393351" id="_x0000_t202" coordsize="21600,21600" o:spt="202" path="m,l,21600r21600,l21600,xe">
              <v:stroke joinstyle="miter"/>
              <v:path gradientshapeok="t" o:connecttype="rect"/>
            </v:shapetype>
            <v:shape id="框架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" filled="f" stroked="f">
              <v:textbox style="mso-fit-shape-to-text:t" inset="0,0,0,0">
                <w:txbxContent>
                  <w:p w14:paraId="62524407" w14:textId="77777777" w:rsidR="00C6776D" w:rsidRDefault="003872A0">
                    <w:pPr>
                      <w:pStyle w:val="a6"/>
                    </w:pPr>
                    <w:r>
                      <w:rPr>
                        <w:rStyle w:val="a8"/>
                      </w:rPr>
                      <w:fldChar w:fldCharType="begin"/>
                    </w:r>
                    <w:r>
                      <w:rPr>
                        <w:rStyle w:val="a8"/>
                      </w:rPr>
                      <w:instrText xml:space="preserve"> PAGE </w:instrText>
                    </w:r>
                    <w:r>
                      <w:rPr>
                        <w:rStyle w:val="a8"/>
                      </w:rPr>
                      <w:fldChar w:fldCharType="separate"/>
                    </w:r>
                    <w:r>
                      <w:rPr>
                        <w:rStyle w:val="a8"/>
                      </w:rPr>
                      <w:t>2</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2743" w14:textId="77777777" w:rsidR="003872A0" w:rsidRDefault="003872A0">
      <w:r>
        <w:rPr>
          <w:color w:val="000000"/>
        </w:rPr>
        <w:separator/>
      </w:r>
    </w:p>
  </w:footnote>
  <w:footnote w:type="continuationSeparator" w:id="0">
    <w:p w14:paraId="6F92433F" w14:textId="77777777" w:rsidR="003872A0" w:rsidRDefault="00387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56196"/>
    <w:multiLevelType w:val="multilevel"/>
    <w:tmpl w:val="07EEB986"/>
    <w:styleLink w:val="WW8Num2"/>
    <w:lvl w:ilvl="0">
      <w:numFmt w:val="bullet"/>
      <w:lvlText w:val="□"/>
      <w:lvlJc w:val="left"/>
      <w:pPr>
        <w:ind w:left="180" w:hanging="18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0196231"/>
    <w:multiLevelType w:val="multilevel"/>
    <w:tmpl w:val="63E6D396"/>
    <w:styleLink w:val="WW8Num1"/>
    <w:lvl w:ilvl="0">
      <w:numFmt w:val="bullet"/>
      <w:lvlText w:val="□"/>
      <w:lvlJc w:val="left"/>
      <w:pPr>
        <w:ind w:left="270" w:hanging="27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C7399"/>
    <w:rsid w:val="003872A0"/>
    <w:rsid w:val="003C7399"/>
    <w:rsid w:val="00944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F829"/>
  <w15:docId w15:val="{C75BA9B8-0AD5-47B7-B6D1-1CDBC669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crosoft YaHei" w:hAnsi="Times New Roman"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w:cs="Times New Roman"/>
      <w:szCs w:val="20"/>
    </w:r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a5">
    <w:name w:val="標"/>
    <w:basedOn w:val="Standard"/>
    <w:pPr>
      <w:snapToGrid w:val="0"/>
      <w:jc w:val="center"/>
    </w:pPr>
    <w:rPr>
      <w:rFonts w:eastAsia="華康粗黑體, 新細明體"/>
      <w:spacing w:val="60"/>
      <w:sz w:val="32"/>
    </w:rPr>
  </w:style>
  <w:style w:type="paragraph" w:customStyle="1" w:styleId="11-2">
    <w:name w:val="11級-2"/>
    <w:basedOn w:val="Standard"/>
    <w:pPr>
      <w:snapToGrid w:val="0"/>
      <w:ind w:left="440" w:hanging="440"/>
      <w:jc w:val="both"/>
    </w:pPr>
    <w:rPr>
      <w:rFonts w:eastAsia="標楷體"/>
      <w:sz w:val="22"/>
    </w:rPr>
  </w:style>
  <w:style w:type="paragraph" w:customStyle="1" w:styleId="Textbodyindent">
    <w:name w:val="Text body indent"/>
    <w:basedOn w:val="Standard"/>
    <w:pPr>
      <w:snapToGrid w:val="0"/>
      <w:spacing w:line="200" w:lineRule="exact"/>
      <w:ind w:left="732" w:hanging="732"/>
      <w:jc w:val="both"/>
    </w:pPr>
    <w:rPr>
      <w:rFonts w:ascii="標楷體" w:eastAsia="標楷體" w:hAnsi="標楷體"/>
    </w:rPr>
  </w:style>
  <w:style w:type="paragraph" w:styleId="a6">
    <w:name w:val="footer"/>
    <w:basedOn w:val="Standard"/>
    <w:pPr>
      <w:tabs>
        <w:tab w:val="center" w:pos="4153"/>
        <w:tab w:val="right" w:pos="8306"/>
      </w:tabs>
      <w:snapToGrid w:val="0"/>
    </w:pPr>
    <w:rPr>
      <w:rFonts w:eastAsia="標楷體"/>
      <w:sz w:val="20"/>
    </w:rPr>
  </w:style>
  <w:style w:type="paragraph" w:styleId="a7">
    <w:name w:val="header"/>
    <w:basedOn w:val="Standard"/>
    <w:pPr>
      <w:tabs>
        <w:tab w:val="center" w:pos="4153"/>
        <w:tab w:val="right" w:pos="8306"/>
      </w:tabs>
      <w:snapToGrid w:val="0"/>
    </w:pPr>
    <w:rPr>
      <w:sz w:val="20"/>
    </w:rPr>
  </w:style>
  <w:style w:type="paragraph" w:styleId="2">
    <w:name w:val="Body Text Indent 2"/>
    <w:basedOn w:val="Standard"/>
    <w:pPr>
      <w:spacing w:line="240" w:lineRule="exact"/>
      <w:ind w:left="664" w:hanging="664"/>
      <w:jc w:val="both"/>
    </w:pPr>
    <w:rPr>
      <w:rFonts w:ascii="標楷體" w:eastAsia="標楷體" w:hAnsi="標楷體"/>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標楷體" w:eastAsia="標楷體" w:hAnsi="標楷體" w:cs="Times New Roman"/>
    </w:rPr>
  </w:style>
  <w:style w:type="character" w:customStyle="1" w:styleId="WW8Num2z0">
    <w:name w:val="WW8Num2z0"/>
    <w:rPr>
      <w:rFonts w:ascii="標楷體" w:eastAsia="標楷體" w:hAnsi="標楷體" w:cs="Times New Roman"/>
    </w:rPr>
  </w:style>
  <w:style w:type="character" w:styleId="a8">
    <w:name w:val="page number"/>
    <w:basedOn w:val="a0"/>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加油站營運設備查驗表</dc:title>
  <dc:creator>經濟部能源委員會</dc:creator>
  <cp:lastModifiedBy>KMAdmin</cp:lastModifiedBy>
  <cp:revision>2</cp:revision>
  <cp:lastPrinted>2002-03-04T14:26:00Z</cp:lastPrinted>
  <dcterms:created xsi:type="dcterms:W3CDTF">2025-10-15T08:35:00Z</dcterms:created>
  <dcterms:modified xsi:type="dcterms:W3CDTF">2025-10-15T08:35:00Z</dcterms:modified>
</cp:coreProperties>
</file>