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44AC" w14:textId="77777777" w:rsidR="00371C80" w:rsidRDefault="00DD58F1">
      <w:pPr>
        <w:pStyle w:val="Standard"/>
        <w:widowControl/>
        <w:spacing w:line="240" w:lineRule="auto"/>
        <w:jc w:val="left"/>
        <w:textAlignment w:val="auto"/>
      </w:pPr>
      <w:r>
        <w:rPr>
          <w:rFonts w:ascii="標楷體" w:hAnsi="標楷體" w:cs="標楷體"/>
          <w:sz w:val="24"/>
          <w:szCs w:val="24"/>
        </w:rPr>
        <w:t>附表二</w:t>
      </w:r>
      <w:r>
        <w:rPr>
          <w:rFonts w:ascii="標楷體" w:hAnsi="標楷體" w:cs="標楷體"/>
          <w:sz w:val="24"/>
          <w:szCs w:val="24"/>
        </w:rPr>
        <w:t>-6                                                       105.12</w:t>
      </w:r>
    </w:p>
    <w:p w14:paraId="5B68731E" w14:textId="77777777" w:rsidR="00371C80" w:rsidRDefault="00DD58F1">
      <w:pPr>
        <w:pStyle w:val="Standard"/>
        <w:spacing w:line="320" w:lineRule="exact"/>
      </w:pPr>
      <w:r>
        <w:rPr>
          <w:rFonts w:ascii="標楷體" w:hAnsi="標楷體" w:cs="標楷體"/>
          <w:sz w:val="24"/>
          <w:szCs w:val="24"/>
        </w:rPr>
        <w:t>申請工廠門牌或地號之整編、改編或增編變更登記應檢附下列各項書件：</w:t>
      </w:r>
    </w:p>
    <w:tbl>
      <w:tblPr>
        <w:tblW w:w="85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2266"/>
        <w:gridCol w:w="5495"/>
      </w:tblGrid>
      <w:tr w:rsidR="00371C80" w14:paraId="6120F085" w14:textId="77777777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1530D2" w14:textId="77777777" w:rsidR="00371C80" w:rsidRDefault="00DD58F1">
            <w:pPr>
              <w:pStyle w:val="Standard"/>
              <w:spacing w:line="240" w:lineRule="auto"/>
              <w:jc w:val="left"/>
              <w:textAlignment w:val="auto"/>
            </w:pPr>
            <w:proofErr w:type="gramStart"/>
            <w:r>
              <w:rPr>
                <w:rFonts w:cs="標楷體"/>
                <w:sz w:val="24"/>
                <w:szCs w:val="24"/>
              </w:rPr>
              <w:t>項號</w:t>
            </w:r>
            <w:proofErr w:type="gramEnd"/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FEC9D9" w14:textId="77777777" w:rsidR="00371C80" w:rsidRDefault="00DD58F1">
            <w:pPr>
              <w:pStyle w:val="Standard"/>
              <w:spacing w:line="240" w:lineRule="auto"/>
              <w:jc w:val="left"/>
              <w:textAlignment w:val="auto"/>
            </w:pPr>
            <w:r>
              <w:rPr>
                <w:rFonts w:cs="標楷體"/>
                <w:sz w:val="24"/>
                <w:szCs w:val="24"/>
              </w:rPr>
              <w:t>書　件　名　稱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25057" w14:textId="77777777" w:rsidR="00371C80" w:rsidRDefault="00DD58F1">
            <w:pPr>
              <w:pStyle w:val="Standard"/>
              <w:spacing w:line="240" w:lineRule="auto"/>
              <w:jc w:val="center"/>
              <w:textAlignment w:val="auto"/>
            </w:pPr>
            <w:r>
              <w:rPr>
                <w:rFonts w:cs="標楷體"/>
                <w:sz w:val="24"/>
                <w:szCs w:val="24"/>
              </w:rPr>
              <w:t>說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cs="標楷體"/>
                <w:sz w:val="24"/>
                <w:szCs w:val="24"/>
              </w:rPr>
              <w:t>明</w:t>
            </w:r>
          </w:p>
        </w:tc>
      </w:tr>
      <w:tr w:rsidR="00371C80" w14:paraId="5D8FBC23" w14:textId="77777777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B81321" w14:textId="77777777" w:rsidR="00371C80" w:rsidRDefault="00DD58F1">
            <w:pPr>
              <w:pStyle w:val="Standard"/>
              <w:spacing w:line="240" w:lineRule="auto"/>
              <w:jc w:val="center"/>
              <w:textAlignment w:val="auto"/>
            </w:pPr>
            <w:proofErr w:type="gramStart"/>
            <w:r>
              <w:rPr>
                <w:rFonts w:cs="標楷體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C2B9A4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工廠變更登記申請書。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58D4EA" w14:textId="77777777" w:rsidR="00371C80" w:rsidRDefault="00DD58F1">
            <w:pPr>
              <w:pStyle w:val="Standard"/>
              <w:spacing w:line="240" w:lineRule="auto"/>
              <w:ind w:left="480" w:hanging="480"/>
              <w:jc w:val="left"/>
              <w:textAlignment w:val="auto"/>
            </w:pPr>
            <w:r>
              <w:rPr>
                <w:rFonts w:cs="標楷體"/>
                <w:sz w:val="24"/>
                <w:szCs w:val="24"/>
              </w:rPr>
              <w:t>一、各項申請書件之紙張大小，以</w:t>
            </w:r>
            <w:r>
              <w:rPr>
                <w:sz w:val="24"/>
                <w:szCs w:val="24"/>
              </w:rPr>
              <w:t>A4</w:t>
            </w:r>
            <w:r>
              <w:rPr>
                <w:rFonts w:cs="標楷體"/>
                <w:sz w:val="24"/>
                <w:szCs w:val="24"/>
              </w:rPr>
              <w:t>尺寸為原則。</w:t>
            </w:r>
          </w:p>
          <w:p w14:paraId="02ED1D75" w14:textId="77777777" w:rsidR="00371C80" w:rsidRDefault="00DD58F1">
            <w:pPr>
              <w:pStyle w:val="Standard"/>
              <w:spacing w:line="320" w:lineRule="exact"/>
              <w:ind w:left="480" w:hanging="480"/>
              <w:textAlignment w:val="auto"/>
            </w:pPr>
            <w:r>
              <w:rPr>
                <w:rFonts w:cs="標楷體"/>
                <w:sz w:val="24"/>
                <w:szCs w:val="24"/>
              </w:rPr>
              <w:t>二、</w:t>
            </w:r>
            <w:proofErr w:type="gramStart"/>
            <w:r>
              <w:rPr>
                <w:rFonts w:cs="標楷體"/>
                <w:sz w:val="24"/>
                <w:szCs w:val="24"/>
              </w:rPr>
              <w:t>書件份數</w:t>
            </w:r>
            <w:proofErr w:type="gramEnd"/>
            <w:r>
              <w:rPr>
                <w:rFonts w:cs="標楷體"/>
                <w:sz w:val="24"/>
                <w:szCs w:val="24"/>
              </w:rPr>
              <w:t>原則上為</w:t>
            </w:r>
            <w:r>
              <w:rPr>
                <w:sz w:val="24"/>
                <w:szCs w:val="24"/>
              </w:rPr>
              <w:t>3</w:t>
            </w:r>
            <w:r>
              <w:rPr>
                <w:rFonts w:cs="標楷體"/>
                <w:sz w:val="24"/>
                <w:szCs w:val="24"/>
              </w:rPr>
              <w:t>份（從事較高風險之產業類別</w:t>
            </w:r>
            <w:r>
              <w:rPr>
                <w:sz w:val="24"/>
                <w:szCs w:val="24"/>
              </w:rPr>
              <w:t>17</w:t>
            </w:r>
            <w:r>
              <w:rPr>
                <w:rFonts w:cs="標楷體"/>
                <w:sz w:val="24"/>
                <w:szCs w:val="24"/>
              </w:rPr>
              <w:t>石油及煤製品製造業、</w:t>
            </w:r>
            <w:r>
              <w:rPr>
                <w:sz w:val="24"/>
                <w:szCs w:val="24"/>
              </w:rPr>
              <w:t>18</w:t>
            </w:r>
            <w:r>
              <w:rPr>
                <w:rFonts w:cs="標楷體"/>
                <w:sz w:val="24"/>
                <w:szCs w:val="24"/>
              </w:rPr>
              <w:t>化學材料製造業、</w:t>
            </w:r>
            <w:r>
              <w:rPr>
                <w:sz w:val="24"/>
                <w:szCs w:val="24"/>
              </w:rPr>
              <w:t>19</w:t>
            </w:r>
            <w:r>
              <w:rPr>
                <w:rFonts w:cs="標楷體"/>
                <w:sz w:val="24"/>
                <w:szCs w:val="24"/>
              </w:rPr>
              <w:t>化學製品製造業為</w:t>
            </w:r>
            <w:r>
              <w:rPr>
                <w:sz w:val="24"/>
                <w:szCs w:val="24"/>
              </w:rPr>
              <w:t>8</w:t>
            </w:r>
            <w:r>
              <w:rPr>
                <w:rFonts w:cs="標楷體"/>
                <w:sz w:val="24"/>
                <w:szCs w:val="24"/>
              </w:rPr>
              <w:t>份），惟各主管機關可視實際需要酌予增減，並於申請書上註明。</w:t>
            </w:r>
          </w:p>
        </w:tc>
      </w:tr>
      <w:tr w:rsidR="00371C80" w14:paraId="30289353" w14:textId="77777777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31721E" w14:textId="77777777" w:rsidR="00371C80" w:rsidRDefault="00DD58F1">
            <w:pPr>
              <w:pStyle w:val="Standard"/>
              <w:spacing w:line="240" w:lineRule="auto"/>
              <w:jc w:val="center"/>
              <w:textAlignment w:val="auto"/>
            </w:pPr>
            <w:r>
              <w:rPr>
                <w:rFonts w:cs="標楷體"/>
                <w:sz w:val="24"/>
                <w:szCs w:val="24"/>
              </w:rPr>
              <w:t>二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F3CCD9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原領之工廠登記證或聲明作廢報紙或遺失切結書。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06AD07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sz w:val="24"/>
                <w:szCs w:val="24"/>
              </w:rPr>
              <w:t>99</w:t>
            </w:r>
            <w:r>
              <w:rPr>
                <w:rFonts w:cs="標楷體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6</w:t>
            </w:r>
            <w:r>
              <w:rPr>
                <w:rFonts w:cs="標楷體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4</w:t>
            </w:r>
            <w:r>
              <w:rPr>
                <w:rFonts w:cs="標楷體"/>
                <w:sz w:val="24"/>
                <w:szCs w:val="24"/>
              </w:rPr>
              <w:t>日工廠管理輔導法修正公布施行前領有工廠登記證者。</w:t>
            </w:r>
          </w:p>
        </w:tc>
      </w:tr>
      <w:tr w:rsidR="00371C80" w14:paraId="0B5B6DBF" w14:textId="77777777">
        <w:tblPrEx>
          <w:tblCellMar>
            <w:top w:w="0" w:type="dxa"/>
            <w:bottom w:w="0" w:type="dxa"/>
          </w:tblCellMar>
        </w:tblPrEx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A8B052" w14:textId="77777777" w:rsidR="00371C80" w:rsidRDefault="00DD58F1">
            <w:pPr>
              <w:pStyle w:val="Standard"/>
              <w:spacing w:line="240" w:lineRule="auto"/>
              <w:jc w:val="center"/>
              <w:textAlignment w:val="auto"/>
            </w:pPr>
            <w:r>
              <w:rPr>
                <w:rFonts w:cs="標楷體"/>
                <w:sz w:val="24"/>
                <w:szCs w:val="24"/>
              </w:rPr>
              <w:t>三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80F31C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門牌整編、改編或增編證明影本。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FB5149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一、屬地號整編、改編或增</w:t>
            </w:r>
            <w:proofErr w:type="gramStart"/>
            <w:r>
              <w:rPr>
                <w:rFonts w:cs="標楷體"/>
                <w:sz w:val="24"/>
                <w:szCs w:val="24"/>
              </w:rPr>
              <w:t>編應檢附本</w:t>
            </w:r>
            <w:proofErr w:type="gramEnd"/>
            <w:r>
              <w:rPr>
                <w:rFonts w:cs="標楷體"/>
                <w:sz w:val="24"/>
                <w:szCs w:val="24"/>
              </w:rPr>
              <w:t>項文件。</w:t>
            </w:r>
          </w:p>
          <w:p w14:paraId="6A6A4EBC" w14:textId="77777777" w:rsidR="00371C80" w:rsidRDefault="00DD58F1">
            <w:pPr>
              <w:pStyle w:val="Standard"/>
              <w:spacing w:line="320" w:lineRule="exact"/>
              <w:ind w:left="494" w:hanging="494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二、因行政區域與門牌整編調整者，無需收費。</w:t>
            </w:r>
          </w:p>
        </w:tc>
      </w:tr>
      <w:tr w:rsidR="00371C80" w14:paraId="7143606B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8DFDFF" w14:textId="77777777" w:rsidR="00371C80" w:rsidRDefault="00DD58F1">
            <w:pPr>
              <w:pStyle w:val="Standard"/>
              <w:spacing w:line="240" w:lineRule="auto"/>
              <w:jc w:val="center"/>
              <w:textAlignment w:val="auto"/>
            </w:pPr>
            <w:r>
              <w:rPr>
                <w:sz w:val="24"/>
                <w:szCs w:val="24"/>
              </w:rPr>
              <w:t>四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55EFA9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地號整編、改編或增編證明影本。</w:t>
            </w:r>
          </w:p>
        </w:tc>
        <w:tc>
          <w:tcPr>
            <w:tcW w:w="5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D7FFF0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一、屬地號整編、改編或增</w:t>
            </w:r>
            <w:proofErr w:type="gramStart"/>
            <w:r>
              <w:rPr>
                <w:rFonts w:cs="標楷體"/>
                <w:sz w:val="24"/>
                <w:szCs w:val="24"/>
              </w:rPr>
              <w:t>編應檢附本</w:t>
            </w:r>
            <w:proofErr w:type="gramEnd"/>
            <w:r>
              <w:rPr>
                <w:rFonts w:cs="標楷體"/>
                <w:sz w:val="24"/>
                <w:szCs w:val="24"/>
              </w:rPr>
              <w:t>項文件。</w:t>
            </w:r>
          </w:p>
          <w:p w14:paraId="1B824FFD" w14:textId="77777777" w:rsidR="00371C80" w:rsidRDefault="00DD58F1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二、因地籍重測調整者，無需收費。</w:t>
            </w:r>
          </w:p>
        </w:tc>
      </w:tr>
      <w:tr w:rsidR="00371C80" w14:paraId="3DF4CD7D" w14:textId="7777777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85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D6DBF6" w14:textId="77777777" w:rsidR="00371C80" w:rsidRDefault="00DD58F1">
            <w:pPr>
              <w:pStyle w:val="Standard"/>
              <w:spacing w:line="240" w:lineRule="auto"/>
              <w:jc w:val="left"/>
              <w:textAlignment w:val="auto"/>
            </w:pPr>
            <w:r>
              <w:rPr>
                <w:rFonts w:cs="標楷體"/>
                <w:sz w:val="24"/>
                <w:szCs w:val="24"/>
              </w:rPr>
              <w:t>其他：</w:t>
            </w:r>
          </w:p>
          <w:p w14:paraId="0DC14636" w14:textId="77777777" w:rsidR="00371C80" w:rsidRDefault="00DD58F1">
            <w:pPr>
              <w:pStyle w:val="Standard"/>
              <w:snapToGrid w:val="0"/>
              <w:spacing w:line="280" w:lineRule="exact"/>
              <w:ind w:left="280"/>
              <w:textAlignment w:val="auto"/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一、檢附之</w:t>
            </w:r>
            <w:proofErr w:type="gramStart"/>
            <w:r>
              <w:rPr>
                <w:rFonts w:ascii="標楷體" w:hAnsi="標楷體"/>
                <w:color w:val="000000"/>
                <w:sz w:val="24"/>
                <w:szCs w:val="24"/>
              </w:rPr>
              <w:t>書件如為</w:t>
            </w:r>
            <w:proofErr w:type="gramEnd"/>
            <w:r>
              <w:rPr>
                <w:rFonts w:ascii="標楷體" w:hAnsi="標楷體"/>
                <w:color w:val="000000"/>
                <w:sz w:val="24"/>
                <w:szCs w:val="24"/>
              </w:rPr>
              <w:t>影</w:t>
            </w:r>
            <w:proofErr w:type="gramStart"/>
            <w:r>
              <w:rPr>
                <w:rFonts w:ascii="標楷體" w:hAnsi="標楷體"/>
                <w:color w:val="000000"/>
                <w:sz w:val="24"/>
                <w:szCs w:val="24"/>
              </w:rPr>
              <w:t>本均應加</w:t>
            </w:r>
            <w:proofErr w:type="gramEnd"/>
            <w:r>
              <w:rPr>
                <w:rFonts w:ascii="標楷體" w:hAnsi="標楷體"/>
                <w:color w:val="000000"/>
                <w:sz w:val="24"/>
                <w:szCs w:val="24"/>
              </w:rPr>
              <w:t>蓋工廠及工廠負責人印章。</w:t>
            </w:r>
          </w:p>
          <w:p w14:paraId="4AAF30ED" w14:textId="77777777" w:rsidR="00371C80" w:rsidRDefault="00DD58F1">
            <w:pPr>
              <w:pStyle w:val="Standard"/>
              <w:ind w:left="760" w:hanging="480"/>
              <w:jc w:val="left"/>
            </w:pPr>
            <w:r>
              <w:rPr>
                <w:rFonts w:cs="標楷體"/>
                <w:sz w:val="24"/>
                <w:szCs w:val="24"/>
              </w:rPr>
              <w:t>二、依收費標準規定，工廠變更登記之登記費為新臺幣三千元。</w:t>
            </w:r>
          </w:p>
        </w:tc>
      </w:tr>
    </w:tbl>
    <w:p w14:paraId="737C02A2" w14:textId="77777777" w:rsidR="00371C80" w:rsidRDefault="00371C80">
      <w:pPr>
        <w:pStyle w:val="Standard"/>
      </w:pPr>
    </w:p>
    <w:sectPr w:rsidR="00371C8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0112" w14:textId="77777777" w:rsidR="00DD58F1" w:rsidRDefault="00DD58F1">
      <w:r>
        <w:separator/>
      </w:r>
    </w:p>
  </w:endnote>
  <w:endnote w:type="continuationSeparator" w:id="0">
    <w:p w14:paraId="7031C0A0" w14:textId="77777777" w:rsidR="00DD58F1" w:rsidRDefault="00DD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D177" w14:textId="77777777" w:rsidR="00DD58F1" w:rsidRDefault="00DD58F1">
      <w:r>
        <w:rPr>
          <w:color w:val="000000"/>
        </w:rPr>
        <w:separator/>
      </w:r>
    </w:p>
  </w:footnote>
  <w:footnote w:type="continuationSeparator" w:id="0">
    <w:p w14:paraId="0DC1DC5F" w14:textId="77777777" w:rsidR="00DD58F1" w:rsidRDefault="00DD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44EF"/>
    <w:multiLevelType w:val="multilevel"/>
    <w:tmpl w:val="A08ED9F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1C80"/>
    <w:rsid w:val="00371C80"/>
    <w:rsid w:val="005D134F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3892"/>
  <w15:docId w15:val="{1AA1BB39-F4B0-46FE-BF1E-F53258DA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8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exact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雅貞</dc:creator>
  <cp:lastModifiedBy>KMAdmin</cp:lastModifiedBy>
  <cp:revision>2</cp:revision>
  <dcterms:created xsi:type="dcterms:W3CDTF">2025-11-03T06:22:00Z</dcterms:created>
  <dcterms:modified xsi:type="dcterms:W3CDTF">2025-11-03T06:22:00Z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